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9574DF" w:rsidRDefault="00291FBC" w:rsidP="00291FBC">
      <w:pPr>
        <w:spacing w:after="0"/>
        <w:jc w:val="right"/>
        <w:rPr>
          <w:rFonts w:ascii="Arial" w:hAnsi="Arial" w:cs="Arial"/>
          <w:sz w:val="20"/>
          <w:szCs w:val="20"/>
        </w:rPr>
      </w:pPr>
      <w:r w:rsidRPr="009574DF">
        <w:rPr>
          <w:rFonts w:ascii="Arial" w:hAnsi="Arial" w:cs="Arial"/>
          <w:sz w:val="20"/>
          <w:szCs w:val="20"/>
        </w:rPr>
        <w:t>Name: ____</w:t>
      </w:r>
      <w:r w:rsidR="009574DF">
        <w:rPr>
          <w:rFonts w:ascii="Arial" w:hAnsi="Arial" w:cs="Arial"/>
          <w:sz w:val="20"/>
          <w:szCs w:val="20"/>
        </w:rPr>
        <w:t>_________</w:t>
      </w:r>
      <w:r w:rsidRPr="009574DF">
        <w:rPr>
          <w:rFonts w:ascii="Arial" w:hAnsi="Arial" w:cs="Arial"/>
          <w:sz w:val="20"/>
          <w:szCs w:val="20"/>
        </w:rPr>
        <w:t>______________</w:t>
      </w:r>
      <w:r w:rsidR="009574DF">
        <w:rPr>
          <w:rFonts w:ascii="Arial" w:hAnsi="Arial" w:cs="Arial"/>
          <w:sz w:val="20"/>
          <w:szCs w:val="20"/>
        </w:rPr>
        <w:t>______</w:t>
      </w:r>
      <w:r w:rsidRPr="009574DF">
        <w:rPr>
          <w:rFonts w:ascii="Arial" w:hAnsi="Arial" w:cs="Arial"/>
          <w:sz w:val="20"/>
          <w:szCs w:val="20"/>
        </w:rPr>
        <w:t>___</w:t>
      </w:r>
      <w:r w:rsidR="009574DF">
        <w:rPr>
          <w:rFonts w:ascii="Arial" w:hAnsi="Arial" w:cs="Arial"/>
          <w:sz w:val="20"/>
          <w:szCs w:val="20"/>
        </w:rPr>
        <w:t>__</w:t>
      </w:r>
      <w:r w:rsidRPr="009574DF">
        <w:rPr>
          <w:rFonts w:ascii="Arial" w:hAnsi="Arial" w:cs="Arial"/>
          <w:sz w:val="20"/>
          <w:szCs w:val="20"/>
        </w:rPr>
        <w:t>_______ Date: __________________</w:t>
      </w:r>
      <w:r w:rsidR="009574DF">
        <w:rPr>
          <w:rFonts w:ascii="Arial" w:hAnsi="Arial" w:cs="Arial"/>
          <w:sz w:val="20"/>
          <w:szCs w:val="20"/>
        </w:rPr>
        <w:t>__________ Period: _____</w:t>
      </w:r>
      <w:r w:rsidRPr="009574DF">
        <w:rPr>
          <w:rFonts w:ascii="Arial" w:hAnsi="Arial" w:cs="Arial"/>
          <w:sz w:val="20"/>
          <w:szCs w:val="20"/>
        </w:rPr>
        <w:t>_</w:t>
      </w:r>
    </w:p>
    <w:p w:rsidR="00291FBC" w:rsidRPr="009574DF" w:rsidRDefault="00291FBC" w:rsidP="00291FBC">
      <w:pPr>
        <w:spacing w:after="0"/>
        <w:jc w:val="right"/>
        <w:rPr>
          <w:rFonts w:ascii="Arial" w:hAnsi="Arial" w:cs="Arial"/>
          <w:sz w:val="20"/>
          <w:szCs w:val="20"/>
        </w:rPr>
      </w:pPr>
    </w:p>
    <w:p w:rsidR="00291FBC" w:rsidRDefault="009574DF" w:rsidP="00291FBC">
      <w:pPr>
        <w:spacing w:after="0"/>
        <w:jc w:val="center"/>
        <w:rPr>
          <w:rFonts w:ascii="Arial" w:hAnsi="Arial" w:cs="Arial"/>
          <w:b/>
          <w:sz w:val="20"/>
          <w:szCs w:val="20"/>
          <w:u w:val="single"/>
        </w:rPr>
      </w:pPr>
      <w:r w:rsidRPr="009574DF">
        <w:rPr>
          <w:rFonts w:ascii="Arial" w:hAnsi="Arial" w:cs="Arial"/>
          <w:b/>
          <w:sz w:val="20"/>
          <w:szCs w:val="20"/>
          <w:u w:val="single"/>
        </w:rPr>
        <w:t xml:space="preserve">AP </w:t>
      </w:r>
      <w:r>
        <w:rPr>
          <w:rFonts w:ascii="Arial" w:hAnsi="Arial" w:cs="Arial"/>
          <w:b/>
          <w:sz w:val="20"/>
          <w:szCs w:val="20"/>
          <w:u w:val="single"/>
        </w:rPr>
        <w:t xml:space="preserve">Biology </w:t>
      </w:r>
      <w:r w:rsidRPr="009574DF">
        <w:rPr>
          <w:rFonts w:ascii="Arial" w:hAnsi="Arial" w:cs="Arial"/>
          <w:b/>
          <w:sz w:val="20"/>
          <w:szCs w:val="20"/>
          <w:u w:val="single"/>
        </w:rPr>
        <w:t xml:space="preserve">Exam </w:t>
      </w:r>
      <w:proofErr w:type="gramStart"/>
      <w:r w:rsidRPr="009574DF">
        <w:rPr>
          <w:rFonts w:ascii="Arial" w:hAnsi="Arial" w:cs="Arial"/>
          <w:b/>
          <w:sz w:val="20"/>
          <w:szCs w:val="20"/>
          <w:u w:val="single"/>
        </w:rPr>
        <w:t>Review :</w:t>
      </w:r>
      <w:proofErr w:type="gramEnd"/>
      <w:r w:rsidRPr="009574DF">
        <w:rPr>
          <w:rFonts w:ascii="Arial" w:hAnsi="Arial" w:cs="Arial"/>
          <w:b/>
          <w:sz w:val="20"/>
          <w:szCs w:val="20"/>
          <w:u w:val="single"/>
        </w:rPr>
        <w:t xml:space="preserve"> </w:t>
      </w:r>
      <w:r w:rsidR="00262DFD">
        <w:rPr>
          <w:rFonts w:ascii="Arial" w:hAnsi="Arial" w:cs="Arial"/>
          <w:b/>
          <w:sz w:val="20"/>
          <w:szCs w:val="20"/>
          <w:u w:val="single"/>
        </w:rPr>
        <w:t>Microevolution and Macroevolution</w:t>
      </w:r>
      <w:r w:rsidR="00DC11E8">
        <w:rPr>
          <w:rFonts w:ascii="Arial" w:hAnsi="Arial" w:cs="Arial"/>
          <w:b/>
          <w:sz w:val="20"/>
          <w:szCs w:val="20"/>
          <w:u w:val="single"/>
        </w:rPr>
        <w:t xml:space="preserve"> (Unit</w:t>
      </w:r>
      <w:r w:rsidR="00262DFD">
        <w:rPr>
          <w:rFonts w:ascii="Arial" w:hAnsi="Arial" w:cs="Arial"/>
          <w:b/>
          <w:sz w:val="20"/>
          <w:szCs w:val="20"/>
          <w:u w:val="single"/>
        </w:rPr>
        <w:t>s</w:t>
      </w:r>
      <w:r w:rsidR="00DC11E8">
        <w:rPr>
          <w:rFonts w:ascii="Arial" w:hAnsi="Arial" w:cs="Arial"/>
          <w:b/>
          <w:sz w:val="20"/>
          <w:szCs w:val="20"/>
          <w:u w:val="single"/>
        </w:rPr>
        <w:t xml:space="preserve"> 1</w:t>
      </w:r>
      <w:r w:rsidR="00262DFD">
        <w:rPr>
          <w:rFonts w:ascii="Arial" w:hAnsi="Arial" w:cs="Arial"/>
          <w:b/>
          <w:sz w:val="20"/>
          <w:szCs w:val="20"/>
          <w:u w:val="single"/>
        </w:rPr>
        <w:t xml:space="preserve"> and 2</w:t>
      </w:r>
      <w:r w:rsidR="00DC11E8">
        <w:rPr>
          <w:rFonts w:ascii="Arial" w:hAnsi="Arial" w:cs="Arial"/>
          <w:b/>
          <w:sz w:val="20"/>
          <w:szCs w:val="20"/>
          <w:u w:val="single"/>
        </w:rPr>
        <w:t>)</w:t>
      </w:r>
      <w:r w:rsidRPr="009574DF">
        <w:rPr>
          <w:rFonts w:ascii="Arial" w:hAnsi="Arial" w:cs="Arial"/>
          <w:b/>
          <w:sz w:val="20"/>
          <w:szCs w:val="20"/>
          <w:u w:val="single"/>
        </w:rPr>
        <w:t xml:space="preserve"> </w:t>
      </w:r>
    </w:p>
    <w:p w:rsidR="009574DF" w:rsidRDefault="009574DF" w:rsidP="009574DF">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201</w:t>
      </w:r>
      <w:r w:rsidR="006C626D">
        <w:rPr>
          <w:rFonts w:ascii="Arial" w:hAnsi="Arial" w:cs="Arial"/>
          <w:sz w:val="20"/>
          <w:szCs w:val="20"/>
        </w:rPr>
        <w:t>4-2015</w:t>
      </w:r>
    </w:p>
    <w:p w:rsidR="009574DF" w:rsidRPr="009574DF" w:rsidRDefault="009574DF" w:rsidP="009574DF">
      <w:pPr>
        <w:spacing w:after="0"/>
        <w:jc w:val="center"/>
        <w:rPr>
          <w:rFonts w:ascii="Arial" w:hAnsi="Arial" w:cs="Arial"/>
          <w:sz w:val="20"/>
          <w:szCs w:val="20"/>
        </w:rPr>
      </w:pPr>
    </w:p>
    <w:p w:rsidR="00C04726" w:rsidRDefault="009574DF" w:rsidP="0048271F">
      <w:pPr>
        <w:spacing w:after="0"/>
        <w:rPr>
          <w:rFonts w:ascii="Arial" w:hAnsi="Arial" w:cs="Arial"/>
          <w:b/>
          <w:sz w:val="20"/>
          <w:szCs w:val="20"/>
        </w:rPr>
      </w:pPr>
      <w:r w:rsidRPr="009574DF">
        <w:rPr>
          <w:rFonts w:ascii="Arial" w:hAnsi="Arial" w:cs="Arial"/>
          <w:b/>
          <w:sz w:val="20"/>
          <w:szCs w:val="20"/>
        </w:rPr>
        <w:t xml:space="preserve">Helpful Videos and Animations: </w:t>
      </w:r>
    </w:p>
    <w:p w:rsidR="0048271F" w:rsidRPr="0048271F" w:rsidRDefault="0048271F" w:rsidP="0048271F">
      <w:pPr>
        <w:spacing w:after="0"/>
        <w:rPr>
          <w:rFonts w:ascii="Arial" w:hAnsi="Arial" w:cs="Arial"/>
          <w:b/>
          <w:sz w:val="20"/>
          <w:szCs w:val="20"/>
        </w:rPr>
      </w:pPr>
    </w:p>
    <w:p w:rsidR="0048271F" w:rsidRDefault="005D47E5" w:rsidP="00423EB3">
      <w:pPr>
        <w:pStyle w:val="ListParagraph"/>
        <w:numPr>
          <w:ilvl w:val="0"/>
          <w:numId w:val="2"/>
        </w:numPr>
        <w:spacing w:after="0" w:line="240" w:lineRule="auto"/>
        <w:rPr>
          <w:rFonts w:ascii="Arial" w:hAnsi="Arial" w:cs="Arial"/>
          <w:sz w:val="20"/>
          <w:szCs w:val="20"/>
        </w:rPr>
      </w:pPr>
      <w:hyperlink r:id="rId7" w:history="1">
        <w:r w:rsidR="0048271F" w:rsidRPr="0048271F">
          <w:rPr>
            <w:rStyle w:val="Hyperlink"/>
            <w:rFonts w:ascii="Arial" w:hAnsi="Arial" w:cs="Arial"/>
            <w:color w:val="auto"/>
            <w:sz w:val="20"/>
            <w:szCs w:val="20"/>
            <w:u w:val="none"/>
          </w:rPr>
          <w:t>Bozeman Biology: Natural Selection</w:t>
        </w:r>
      </w:hyperlink>
      <w:r w:rsidR="0048271F" w:rsidRPr="0048271F">
        <w:rPr>
          <w:rFonts w:ascii="Arial" w:hAnsi="Arial" w:cs="Arial"/>
          <w:sz w:val="20"/>
          <w:szCs w:val="20"/>
        </w:rPr>
        <w:t xml:space="preserve"> (an overview of natural selection and Hardy-Weinberg Equilibrium</w:t>
      </w:r>
      <w:r w:rsidR="0048271F">
        <w:rPr>
          <w:rFonts w:ascii="Arial" w:hAnsi="Arial" w:cs="Arial"/>
          <w:sz w:val="20"/>
          <w:szCs w:val="20"/>
        </w:rPr>
        <w:t>)</w:t>
      </w:r>
    </w:p>
    <w:p w:rsidR="0048271F" w:rsidRDefault="005D47E5" w:rsidP="00423EB3">
      <w:pPr>
        <w:pStyle w:val="ListParagraph"/>
        <w:numPr>
          <w:ilvl w:val="0"/>
          <w:numId w:val="2"/>
        </w:numPr>
        <w:spacing w:after="0" w:line="240" w:lineRule="auto"/>
        <w:rPr>
          <w:rFonts w:ascii="Arial" w:hAnsi="Arial" w:cs="Arial"/>
          <w:sz w:val="20"/>
          <w:szCs w:val="20"/>
        </w:rPr>
      </w:pPr>
      <w:hyperlink r:id="rId8" w:history="1">
        <w:r w:rsidR="0048271F" w:rsidRPr="0048271F">
          <w:rPr>
            <w:rStyle w:val="Hyperlink"/>
            <w:rFonts w:ascii="Arial" w:hAnsi="Arial" w:cs="Arial"/>
            <w:color w:val="auto"/>
            <w:sz w:val="20"/>
            <w:szCs w:val="20"/>
            <w:u w:val="none"/>
          </w:rPr>
          <w:t>Bozeman Biology: Examples of Natural Selection</w:t>
        </w:r>
      </w:hyperlink>
    </w:p>
    <w:p w:rsidR="0048271F" w:rsidRDefault="005D47E5" w:rsidP="00423EB3">
      <w:pPr>
        <w:pStyle w:val="ListParagraph"/>
        <w:numPr>
          <w:ilvl w:val="0"/>
          <w:numId w:val="2"/>
        </w:numPr>
        <w:spacing w:after="0" w:line="240" w:lineRule="auto"/>
        <w:rPr>
          <w:rFonts w:ascii="Arial" w:hAnsi="Arial" w:cs="Arial"/>
          <w:sz w:val="20"/>
          <w:szCs w:val="20"/>
        </w:rPr>
      </w:pPr>
      <w:hyperlink r:id="rId9" w:history="1">
        <w:r w:rsidR="0048271F" w:rsidRPr="0048271F">
          <w:rPr>
            <w:rStyle w:val="Hyperlink"/>
            <w:rFonts w:ascii="Arial" w:hAnsi="Arial" w:cs="Arial"/>
            <w:color w:val="auto"/>
            <w:sz w:val="20"/>
            <w:szCs w:val="20"/>
            <w:u w:val="none"/>
          </w:rPr>
          <w:t>Bozeman Biology: Genetic Drift</w:t>
        </w:r>
      </w:hyperlink>
    </w:p>
    <w:p w:rsidR="0048271F" w:rsidRDefault="005D47E5" w:rsidP="00423EB3">
      <w:pPr>
        <w:pStyle w:val="ListParagraph"/>
        <w:numPr>
          <w:ilvl w:val="0"/>
          <w:numId w:val="2"/>
        </w:numPr>
        <w:spacing w:after="0" w:line="240" w:lineRule="auto"/>
        <w:rPr>
          <w:rFonts w:ascii="Arial" w:hAnsi="Arial" w:cs="Arial"/>
          <w:sz w:val="20"/>
          <w:szCs w:val="20"/>
        </w:rPr>
      </w:pPr>
      <w:hyperlink r:id="rId10" w:history="1">
        <w:r w:rsidR="0048271F" w:rsidRPr="0048271F">
          <w:rPr>
            <w:rStyle w:val="Hyperlink"/>
            <w:rFonts w:ascii="Arial" w:hAnsi="Arial" w:cs="Arial"/>
            <w:color w:val="auto"/>
            <w:sz w:val="20"/>
            <w:szCs w:val="20"/>
            <w:u w:val="none"/>
          </w:rPr>
          <w:t>Bozeman Biology: Evidence of Evolution</w:t>
        </w:r>
      </w:hyperlink>
    </w:p>
    <w:p w:rsidR="0048271F" w:rsidRDefault="005D47E5" w:rsidP="00423EB3">
      <w:pPr>
        <w:pStyle w:val="ListParagraph"/>
        <w:numPr>
          <w:ilvl w:val="0"/>
          <w:numId w:val="2"/>
        </w:numPr>
        <w:spacing w:after="0" w:line="240" w:lineRule="auto"/>
        <w:rPr>
          <w:rFonts w:ascii="Arial" w:hAnsi="Arial" w:cs="Arial"/>
          <w:sz w:val="20"/>
          <w:szCs w:val="20"/>
        </w:rPr>
      </w:pPr>
      <w:hyperlink r:id="rId11" w:history="1">
        <w:r w:rsidR="0048271F" w:rsidRPr="0048271F">
          <w:rPr>
            <w:rStyle w:val="Hyperlink"/>
            <w:rFonts w:ascii="Arial" w:hAnsi="Arial" w:cs="Arial"/>
            <w:color w:val="auto"/>
            <w:sz w:val="20"/>
            <w:szCs w:val="20"/>
            <w:u w:val="none"/>
          </w:rPr>
          <w:t xml:space="preserve">Bozeman Biology: Essential Characteristics of Life </w:t>
        </w:r>
      </w:hyperlink>
      <w:r w:rsidR="0048271F" w:rsidRPr="0048271F">
        <w:rPr>
          <w:rFonts w:ascii="Arial" w:hAnsi="Arial" w:cs="Arial"/>
          <w:sz w:val="20"/>
          <w:szCs w:val="20"/>
        </w:rPr>
        <w:t>(preserved by natural selection)</w:t>
      </w:r>
    </w:p>
    <w:p w:rsidR="0048271F" w:rsidRDefault="005D47E5" w:rsidP="00423EB3">
      <w:pPr>
        <w:pStyle w:val="ListParagraph"/>
        <w:numPr>
          <w:ilvl w:val="0"/>
          <w:numId w:val="2"/>
        </w:numPr>
        <w:spacing w:after="0" w:line="240" w:lineRule="auto"/>
        <w:rPr>
          <w:rFonts w:ascii="Arial" w:hAnsi="Arial" w:cs="Arial"/>
          <w:sz w:val="20"/>
          <w:szCs w:val="20"/>
        </w:rPr>
      </w:pPr>
      <w:hyperlink r:id="rId12" w:history="1">
        <w:r w:rsidR="0048271F" w:rsidRPr="0048271F">
          <w:rPr>
            <w:rStyle w:val="Hyperlink"/>
            <w:rFonts w:ascii="Arial" w:hAnsi="Arial" w:cs="Arial"/>
            <w:color w:val="auto"/>
            <w:sz w:val="20"/>
            <w:szCs w:val="20"/>
            <w:u w:val="none"/>
          </w:rPr>
          <w:t>Bozeman Biology: Natural Selection Unit Review</w:t>
        </w:r>
      </w:hyperlink>
      <w:r w:rsidR="0048271F" w:rsidRPr="0048271F">
        <w:rPr>
          <w:rFonts w:ascii="Arial" w:hAnsi="Arial" w:cs="Arial"/>
          <w:sz w:val="20"/>
          <w:szCs w:val="20"/>
        </w:rPr>
        <w:t xml:space="preserve"> (a review from the previous five videos)</w:t>
      </w:r>
    </w:p>
    <w:p w:rsidR="0048271F" w:rsidRDefault="005D47E5" w:rsidP="00423EB3">
      <w:pPr>
        <w:pStyle w:val="ListParagraph"/>
        <w:numPr>
          <w:ilvl w:val="0"/>
          <w:numId w:val="2"/>
        </w:numPr>
        <w:spacing w:after="0" w:line="240" w:lineRule="auto"/>
        <w:rPr>
          <w:rFonts w:ascii="Arial" w:hAnsi="Arial" w:cs="Arial"/>
          <w:sz w:val="20"/>
          <w:szCs w:val="20"/>
        </w:rPr>
      </w:pPr>
      <w:hyperlink r:id="rId13" w:history="1">
        <w:r w:rsidR="0048271F" w:rsidRPr="0048271F">
          <w:rPr>
            <w:rStyle w:val="Hyperlink"/>
            <w:rFonts w:ascii="Arial" w:hAnsi="Arial" w:cs="Arial"/>
            <w:color w:val="auto"/>
            <w:sz w:val="20"/>
            <w:szCs w:val="20"/>
            <w:u w:val="none"/>
          </w:rPr>
          <w:t>Bozeman Biology: Solving Hardy Weinberg Problems</w:t>
        </w:r>
      </w:hyperlink>
    </w:p>
    <w:p w:rsidR="0048271F" w:rsidRDefault="005D47E5" w:rsidP="00423EB3">
      <w:pPr>
        <w:pStyle w:val="ListParagraph"/>
        <w:numPr>
          <w:ilvl w:val="0"/>
          <w:numId w:val="2"/>
        </w:numPr>
        <w:spacing w:after="0" w:line="240" w:lineRule="auto"/>
        <w:rPr>
          <w:rFonts w:ascii="Arial" w:hAnsi="Arial" w:cs="Arial"/>
          <w:sz w:val="20"/>
          <w:szCs w:val="20"/>
        </w:rPr>
      </w:pPr>
      <w:hyperlink r:id="rId14" w:history="1">
        <w:r w:rsidR="0048271F" w:rsidRPr="0048271F">
          <w:rPr>
            <w:rStyle w:val="Hyperlink"/>
            <w:rFonts w:ascii="Arial" w:hAnsi="Arial" w:cs="Arial"/>
            <w:color w:val="auto"/>
            <w:sz w:val="20"/>
            <w:szCs w:val="20"/>
            <w:u w:val="none"/>
          </w:rPr>
          <w:t>Bozeman Biology: Speciation and Extinction</w:t>
        </w:r>
      </w:hyperlink>
    </w:p>
    <w:p w:rsidR="0048271F" w:rsidRDefault="005D47E5" w:rsidP="00423EB3">
      <w:pPr>
        <w:pStyle w:val="ListParagraph"/>
        <w:numPr>
          <w:ilvl w:val="0"/>
          <w:numId w:val="2"/>
        </w:numPr>
        <w:spacing w:after="0" w:line="240" w:lineRule="auto"/>
        <w:rPr>
          <w:rFonts w:ascii="Arial" w:hAnsi="Arial" w:cs="Arial"/>
          <w:sz w:val="20"/>
          <w:szCs w:val="20"/>
        </w:rPr>
      </w:pPr>
      <w:hyperlink r:id="rId15" w:history="1">
        <w:r w:rsidR="0048271F" w:rsidRPr="0048271F">
          <w:rPr>
            <w:rStyle w:val="Hyperlink"/>
            <w:rFonts w:ascii="Arial" w:hAnsi="Arial" w:cs="Arial"/>
            <w:color w:val="auto"/>
            <w:sz w:val="20"/>
            <w:szCs w:val="20"/>
            <w:u w:val="none"/>
          </w:rPr>
          <w:t>Bozeman Biology: Speciation</w:t>
        </w:r>
      </w:hyperlink>
    </w:p>
    <w:p w:rsidR="0048271F" w:rsidRDefault="005D47E5" w:rsidP="00423EB3">
      <w:pPr>
        <w:pStyle w:val="ListParagraph"/>
        <w:numPr>
          <w:ilvl w:val="0"/>
          <w:numId w:val="2"/>
        </w:numPr>
        <w:spacing w:after="0" w:line="240" w:lineRule="auto"/>
        <w:rPr>
          <w:rFonts w:ascii="Arial" w:hAnsi="Arial" w:cs="Arial"/>
          <w:sz w:val="20"/>
          <w:szCs w:val="20"/>
        </w:rPr>
      </w:pPr>
      <w:hyperlink r:id="rId16" w:history="1">
        <w:r w:rsidR="0048271F" w:rsidRPr="0048271F">
          <w:rPr>
            <w:rStyle w:val="Hyperlink"/>
            <w:rFonts w:ascii="Arial" w:hAnsi="Arial" w:cs="Arial"/>
            <w:color w:val="auto"/>
            <w:sz w:val="20"/>
            <w:szCs w:val="20"/>
            <w:u w:val="none"/>
          </w:rPr>
          <w:t>Bozeman Biology: Evolution Continues</w:t>
        </w:r>
      </w:hyperlink>
    </w:p>
    <w:p w:rsidR="0048271F" w:rsidRDefault="005D47E5" w:rsidP="00423EB3">
      <w:pPr>
        <w:pStyle w:val="ListParagraph"/>
        <w:numPr>
          <w:ilvl w:val="0"/>
          <w:numId w:val="2"/>
        </w:numPr>
        <w:spacing w:after="0" w:line="240" w:lineRule="auto"/>
        <w:rPr>
          <w:rStyle w:val="Hyperlink"/>
          <w:rFonts w:ascii="Arial" w:hAnsi="Arial" w:cs="Arial"/>
          <w:color w:val="auto"/>
          <w:sz w:val="20"/>
          <w:szCs w:val="20"/>
          <w:u w:val="none"/>
        </w:rPr>
      </w:pPr>
      <w:hyperlink r:id="rId17" w:history="1">
        <w:r w:rsidR="0048271F" w:rsidRPr="0048271F">
          <w:rPr>
            <w:rStyle w:val="Hyperlink"/>
            <w:rFonts w:ascii="Arial" w:hAnsi="Arial" w:cs="Arial"/>
            <w:color w:val="auto"/>
            <w:sz w:val="20"/>
            <w:szCs w:val="20"/>
            <w:u w:val="none"/>
          </w:rPr>
          <w:t>Bozeman Biology: Mechanisms of Genetic Variation in Prokaryotic vs. Eukaryotic Cells</w:t>
        </w:r>
      </w:hyperlink>
    </w:p>
    <w:p w:rsidR="00DC11E8" w:rsidRDefault="005D47E5" w:rsidP="00423EB3">
      <w:pPr>
        <w:pStyle w:val="ListParagraph"/>
        <w:numPr>
          <w:ilvl w:val="0"/>
          <w:numId w:val="2"/>
        </w:numPr>
        <w:spacing w:after="0" w:line="240" w:lineRule="auto"/>
        <w:rPr>
          <w:rFonts w:ascii="Arial" w:hAnsi="Arial" w:cs="Arial"/>
          <w:sz w:val="20"/>
          <w:szCs w:val="20"/>
        </w:rPr>
      </w:pPr>
      <w:hyperlink r:id="rId18" w:history="1">
        <w:r w:rsidR="00DC11E8" w:rsidRPr="00DC11E8">
          <w:rPr>
            <w:rStyle w:val="Hyperlink"/>
            <w:rFonts w:ascii="Arial" w:hAnsi="Arial" w:cs="Arial"/>
            <w:color w:val="auto"/>
            <w:sz w:val="20"/>
            <w:szCs w:val="20"/>
            <w:u w:val="none"/>
            <w:shd w:val="clear" w:color="auto" w:fill="FFFFFF"/>
          </w:rPr>
          <w:t>Bozeman Biology: Classification of Life</w:t>
        </w:r>
      </w:hyperlink>
    </w:p>
    <w:p w:rsidR="00DC11E8" w:rsidRPr="00DC11E8" w:rsidRDefault="005D47E5" w:rsidP="00423EB3">
      <w:pPr>
        <w:pStyle w:val="ListParagraph"/>
        <w:numPr>
          <w:ilvl w:val="0"/>
          <w:numId w:val="2"/>
        </w:numPr>
        <w:spacing w:after="0" w:line="240" w:lineRule="auto"/>
        <w:rPr>
          <w:rFonts w:ascii="Arial" w:hAnsi="Arial" w:cs="Arial"/>
          <w:sz w:val="20"/>
          <w:szCs w:val="20"/>
        </w:rPr>
      </w:pPr>
      <w:hyperlink r:id="rId19" w:history="1">
        <w:r w:rsidR="00DC11E8" w:rsidRPr="00DC11E8">
          <w:rPr>
            <w:rStyle w:val="Hyperlink"/>
            <w:rFonts w:ascii="Arial" w:hAnsi="Arial" w:cs="Arial"/>
            <w:color w:val="auto"/>
            <w:sz w:val="20"/>
            <w:szCs w:val="20"/>
            <w:u w:val="none"/>
            <w:shd w:val="clear" w:color="auto" w:fill="FFFFFF"/>
          </w:rPr>
          <w:t>Bozeman Biology: The Three Domains of Life</w:t>
        </w:r>
      </w:hyperlink>
    </w:p>
    <w:p w:rsidR="0048271F" w:rsidRPr="0048271F" w:rsidRDefault="0048271F" w:rsidP="0048271F">
      <w:pPr>
        <w:pStyle w:val="ListParagraph"/>
        <w:spacing w:after="0"/>
        <w:rPr>
          <w:rFonts w:ascii="Arial" w:hAnsi="Arial" w:cs="Arial"/>
          <w:sz w:val="20"/>
          <w:szCs w:val="20"/>
        </w:rPr>
      </w:pPr>
    </w:p>
    <w:p w:rsidR="007F35CF" w:rsidRDefault="007F35CF" w:rsidP="008E74A7">
      <w:pPr>
        <w:rPr>
          <w:rFonts w:ascii="Arial" w:hAnsi="Arial" w:cs="Arial"/>
          <w:b/>
          <w:sz w:val="20"/>
          <w:szCs w:val="20"/>
        </w:rPr>
      </w:pPr>
      <w:r>
        <w:rPr>
          <w:rFonts w:ascii="Arial" w:hAnsi="Arial" w:cs="Arial"/>
          <w:b/>
          <w:sz w:val="20"/>
          <w:szCs w:val="20"/>
        </w:rPr>
        <w:t xml:space="preserve">Topic Outline (Thank you </w:t>
      </w:r>
      <w:r w:rsidR="008E74A7">
        <w:rPr>
          <w:rFonts w:ascii="Arial" w:hAnsi="Arial" w:cs="Arial"/>
          <w:b/>
          <w:sz w:val="20"/>
          <w:szCs w:val="20"/>
        </w:rPr>
        <w:t xml:space="preserve">to </w:t>
      </w:r>
      <w:r>
        <w:rPr>
          <w:rFonts w:ascii="Arial" w:hAnsi="Arial" w:cs="Arial"/>
          <w:b/>
          <w:sz w:val="20"/>
          <w:szCs w:val="20"/>
        </w:rPr>
        <w:t xml:space="preserve">Megan </w:t>
      </w:r>
      <w:proofErr w:type="spellStart"/>
      <w:r>
        <w:rPr>
          <w:rFonts w:ascii="Arial" w:hAnsi="Arial" w:cs="Arial"/>
          <w:b/>
          <w:sz w:val="20"/>
          <w:szCs w:val="20"/>
        </w:rPr>
        <w:t>Chirby</w:t>
      </w:r>
      <w:proofErr w:type="spellEnd"/>
      <w:r w:rsidR="008E74A7">
        <w:rPr>
          <w:rFonts w:ascii="Arial" w:hAnsi="Arial" w:cs="Arial"/>
          <w:b/>
          <w:sz w:val="20"/>
          <w:szCs w:val="20"/>
        </w:rPr>
        <w:t xml:space="preserve"> and Amy </w:t>
      </w:r>
      <w:proofErr w:type="spellStart"/>
      <w:r w:rsidR="008E74A7">
        <w:rPr>
          <w:rFonts w:ascii="Arial" w:hAnsi="Arial" w:cs="Arial"/>
          <w:b/>
          <w:sz w:val="20"/>
          <w:szCs w:val="20"/>
        </w:rPr>
        <w:t>Litz</w:t>
      </w:r>
      <w:proofErr w:type="spellEnd"/>
      <w:r w:rsidR="008E74A7">
        <w:rPr>
          <w:rFonts w:ascii="Arial" w:hAnsi="Arial" w:cs="Arial"/>
          <w:b/>
          <w:sz w:val="20"/>
          <w:szCs w:val="20"/>
        </w:rPr>
        <w:t>!</w:t>
      </w:r>
      <w:r>
        <w:rPr>
          <w:rFonts w:ascii="Arial" w:hAnsi="Arial" w:cs="Arial"/>
          <w:b/>
          <w:sz w:val="20"/>
          <w:szCs w:val="20"/>
        </w:rPr>
        <w:t>)</w:t>
      </w:r>
    </w:p>
    <w:p w:rsidR="00E2694F" w:rsidRPr="00E2694F" w:rsidRDefault="00044398" w:rsidP="008E74A7">
      <w:pPr>
        <w:rPr>
          <w:rFonts w:ascii="Arial" w:hAnsi="Arial" w:cs="Arial"/>
          <w:b/>
          <w:i/>
          <w:sz w:val="20"/>
          <w:szCs w:val="20"/>
        </w:rPr>
      </w:pPr>
      <w:r>
        <w:rPr>
          <w:rFonts w:ascii="Arial" w:hAnsi="Arial" w:cs="Arial"/>
          <w:b/>
          <w:i/>
          <w:sz w:val="20"/>
          <w:szCs w:val="20"/>
        </w:rPr>
        <w:t xml:space="preserve">Unit 1, </w:t>
      </w:r>
      <w:r w:rsidR="00E2694F" w:rsidRPr="00E2694F">
        <w:rPr>
          <w:rFonts w:ascii="Arial" w:hAnsi="Arial" w:cs="Arial"/>
          <w:b/>
          <w:i/>
          <w:sz w:val="20"/>
          <w:szCs w:val="20"/>
        </w:rPr>
        <w:t>Notes Packet #1: Evolution</w:t>
      </w:r>
      <w:r>
        <w:rPr>
          <w:rFonts w:ascii="Arial" w:hAnsi="Arial" w:cs="Arial"/>
          <w:b/>
          <w:i/>
          <w:sz w:val="20"/>
          <w:szCs w:val="20"/>
        </w:rPr>
        <w:t xml:space="preserve"> Basics and Unit 1, Notes Packet #2</w:t>
      </w:r>
      <w:r w:rsidR="00E2694F">
        <w:rPr>
          <w:rFonts w:ascii="Arial" w:hAnsi="Arial" w:cs="Arial"/>
          <w:b/>
          <w:i/>
          <w:sz w:val="20"/>
          <w:szCs w:val="20"/>
        </w:rPr>
        <w:t>: Types of Natural Selection</w:t>
      </w:r>
    </w:p>
    <w:p w:rsidR="007F35CF" w:rsidRPr="007F35CF" w:rsidRDefault="007F35CF" w:rsidP="00423EB3">
      <w:pPr>
        <w:pStyle w:val="ListParagraph"/>
        <w:numPr>
          <w:ilvl w:val="0"/>
          <w:numId w:val="5"/>
        </w:numPr>
        <w:spacing w:after="0" w:line="240" w:lineRule="auto"/>
        <w:ind w:left="360"/>
        <w:rPr>
          <w:rFonts w:ascii="Arial" w:hAnsi="Arial" w:cs="Arial"/>
          <w:sz w:val="20"/>
          <w:szCs w:val="20"/>
        </w:rPr>
      </w:pPr>
      <w:r w:rsidRPr="007F35CF">
        <w:rPr>
          <w:rFonts w:ascii="Arial" w:hAnsi="Arial" w:cs="Arial"/>
          <w:sz w:val="20"/>
          <w:szCs w:val="20"/>
        </w:rPr>
        <w:t>Natural Selection</w:t>
      </w:r>
    </w:p>
    <w:p w:rsidR="007F35CF" w:rsidRPr="007F35CF"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sz w:val="20"/>
          <w:szCs w:val="20"/>
        </w:rPr>
        <w:t>Major mechanism of change over time – Darwin’s theory of evolution</w:t>
      </w:r>
    </w:p>
    <w:p w:rsidR="007F35CF" w:rsidRPr="007F35CF"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color w:val="000000"/>
          <w:sz w:val="20"/>
          <w:szCs w:val="20"/>
        </w:rPr>
        <w:t>There is variation among  phenotypes – genetic mutations play a role in increasing variation</w:t>
      </w:r>
    </w:p>
    <w:p w:rsidR="007F35CF" w:rsidRPr="007F35CF"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color w:val="000000"/>
          <w:sz w:val="20"/>
          <w:szCs w:val="20"/>
        </w:rPr>
        <w:t>Competition for resources results in differential survival, with individuals with the most favorable traits surviving to reproduce offspring</w:t>
      </w:r>
    </w:p>
    <w:p w:rsidR="007F35CF" w:rsidRPr="007F35CF"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color w:val="000000"/>
          <w:sz w:val="20"/>
          <w:szCs w:val="20"/>
        </w:rPr>
        <w:t xml:space="preserve">An adaptation is a genetic variation that is favored by selection and is manifested as a trait that provides an advantage to an organism in a particular environment. </w:t>
      </w:r>
    </w:p>
    <w:p w:rsidR="008E74A7" w:rsidRPr="008E74A7" w:rsidRDefault="007F35CF" w:rsidP="00423EB3">
      <w:pPr>
        <w:pStyle w:val="ListParagraph"/>
        <w:numPr>
          <w:ilvl w:val="0"/>
          <w:numId w:val="6"/>
        </w:numPr>
        <w:spacing w:after="0" w:line="240" w:lineRule="auto"/>
        <w:ind w:left="1080"/>
        <w:rPr>
          <w:rFonts w:ascii="Arial" w:hAnsi="Arial" w:cs="Arial"/>
          <w:sz w:val="20"/>
          <w:szCs w:val="20"/>
        </w:rPr>
      </w:pPr>
      <w:r w:rsidRPr="007F35CF">
        <w:rPr>
          <w:rFonts w:ascii="Arial" w:hAnsi="Arial" w:cs="Arial"/>
          <w:color w:val="000000"/>
          <w:sz w:val="20"/>
          <w:szCs w:val="20"/>
        </w:rPr>
        <w:t>Fitness is the ability to survive and reproduce</w:t>
      </w:r>
    </w:p>
    <w:p w:rsidR="008E74A7" w:rsidRPr="008E74A7" w:rsidRDefault="008E74A7" w:rsidP="00423EB3">
      <w:pPr>
        <w:pStyle w:val="ListParagraph"/>
        <w:numPr>
          <w:ilvl w:val="0"/>
          <w:numId w:val="6"/>
        </w:numPr>
        <w:spacing w:after="0" w:line="240" w:lineRule="auto"/>
        <w:ind w:left="1080"/>
        <w:rPr>
          <w:rFonts w:ascii="Arial" w:hAnsi="Arial" w:cs="Arial"/>
          <w:sz w:val="20"/>
          <w:szCs w:val="20"/>
        </w:rPr>
      </w:pPr>
      <w:r w:rsidRPr="008E74A7">
        <w:rPr>
          <w:rFonts w:ascii="Arial" w:eastAsia="Times New Roman" w:hAnsi="Arial" w:cs="Arial"/>
          <w:sz w:val="20"/>
          <w:szCs w:val="20"/>
        </w:rPr>
        <w:t>Stabilizing selection- selects for average ex.  birth weight</w:t>
      </w:r>
    </w:p>
    <w:p w:rsidR="008E74A7" w:rsidRPr="008E74A7" w:rsidRDefault="008E74A7" w:rsidP="00423EB3">
      <w:pPr>
        <w:pStyle w:val="ListParagraph"/>
        <w:numPr>
          <w:ilvl w:val="0"/>
          <w:numId w:val="6"/>
        </w:numPr>
        <w:spacing w:after="0" w:line="240" w:lineRule="auto"/>
        <w:ind w:left="1080"/>
        <w:rPr>
          <w:rFonts w:ascii="Arial" w:hAnsi="Arial" w:cs="Arial"/>
          <w:sz w:val="20"/>
          <w:szCs w:val="20"/>
        </w:rPr>
      </w:pPr>
      <w:r w:rsidRPr="008E74A7">
        <w:rPr>
          <w:rFonts w:ascii="Arial" w:eastAsia="Times New Roman" w:hAnsi="Arial" w:cs="Arial"/>
          <w:sz w:val="20"/>
          <w:szCs w:val="20"/>
        </w:rPr>
        <w:t>disruptive selection- selects for extremes ex. Beak type</w:t>
      </w:r>
    </w:p>
    <w:p w:rsidR="008E74A7" w:rsidRPr="008E74A7" w:rsidRDefault="008E74A7" w:rsidP="00423EB3">
      <w:pPr>
        <w:pStyle w:val="ListParagraph"/>
        <w:numPr>
          <w:ilvl w:val="0"/>
          <w:numId w:val="6"/>
        </w:numPr>
        <w:spacing w:after="0" w:line="240" w:lineRule="auto"/>
        <w:ind w:left="1080"/>
        <w:rPr>
          <w:rFonts w:ascii="Arial" w:hAnsi="Arial" w:cs="Arial"/>
          <w:sz w:val="20"/>
          <w:szCs w:val="20"/>
        </w:rPr>
      </w:pPr>
      <w:r w:rsidRPr="008E74A7">
        <w:rPr>
          <w:rFonts w:ascii="Arial" w:eastAsia="Times New Roman" w:hAnsi="Arial" w:cs="Arial"/>
          <w:sz w:val="20"/>
          <w:szCs w:val="20"/>
        </w:rPr>
        <w:t>directional selection- towards one extreme ex. Pepper moth</w:t>
      </w:r>
    </w:p>
    <w:p w:rsidR="008E74A7" w:rsidRPr="008E74A7" w:rsidRDefault="008E74A7" w:rsidP="00423EB3">
      <w:pPr>
        <w:pStyle w:val="ListParagraph"/>
        <w:numPr>
          <w:ilvl w:val="0"/>
          <w:numId w:val="6"/>
        </w:numPr>
        <w:spacing w:after="0" w:line="240" w:lineRule="auto"/>
        <w:ind w:left="1080"/>
        <w:rPr>
          <w:rFonts w:ascii="Arial" w:hAnsi="Arial" w:cs="Arial"/>
          <w:sz w:val="20"/>
          <w:szCs w:val="20"/>
        </w:rPr>
      </w:pPr>
      <w:r w:rsidRPr="008E74A7">
        <w:rPr>
          <w:rFonts w:ascii="Arial" w:eastAsia="Times New Roman" w:hAnsi="Arial" w:cs="Arial"/>
          <w:sz w:val="20"/>
          <w:szCs w:val="20"/>
        </w:rPr>
        <w:t>sexual selection- competition for mates</w:t>
      </w:r>
    </w:p>
    <w:p w:rsidR="007F35CF" w:rsidRDefault="007F35CF" w:rsidP="00E2694F">
      <w:pPr>
        <w:spacing w:after="0" w:line="240" w:lineRule="auto"/>
        <w:rPr>
          <w:rFonts w:ascii="Arial" w:hAnsi="Arial" w:cs="Arial"/>
          <w:sz w:val="20"/>
          <w:szCs w:val="20"/>
        </w:rPr>
      </w:pPr>
    </w:p>
    <w:p w:rsidR="00E2694F" w:rsidRPr="007F35CF" w:rsidRDefault="00E2694F" w:rsidP="00E2694F">
      <w:pPr>
        <w:pStyle w:val="Default"/>
        <w:numPr>
          <w:ilvl w:val="0"/>
          <w:numId w:val="5"/>
        </w:numPr>
        <w:ind w:left="360"/>
        <w:rPr>
          <w:rFonts w:ascii="Arial" w:hAnsi="Arial" w:cs="Arial"/>
          <w:color w:val="auto"/>
          <w:sz w:val="20"/>
          <w:szCs w:val="20"/>
        </w:rPr>
      </w:pPr>
      <w:r w:rsidRPr="007F35CF">
        <w:rPr>
          <w:rFonts w:ascii="Arial" w:hAnsi="Arial" w:cs="Arial"/>
          <w:color w:val="auto"/>
          <w:sz w:val="20"/>
          <w:szCs w:val="20"/>
        </w:rPr>
        <w:t>Evidence for Evolution</w:t>
      </w:r>
    </w:p>
    <w:p w:rsidR="00E2694F" w:rsidRPr="007F35CF" w:rsidRDefault="00E2694F" w:rsidP="00E2694F">
      <w:pPr>
        <w:pStyle w:val="ListParagraph"/>
        <w:numPr>
          <w:ilvl w:val="0"/>
          <w:numId w:val="12"/>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Fossils can be dated by a variety of methods that provide evidence for evolution. These include the age of the rocks where a fossil is found, the rate of decay of isotopes including carbon-14, the relationships within phylogenetic trees, and the mathematical calculations that take into account information from chemical properties and/or geographical data.</w:t>
      </w:r>
    </w:p>
    <w:p w:rsidR="00E2694F" w:rsidRPr="007F35CF" w:rsidRDefault="00E2694F" w:rsidP="00E2694F">
      <w:pPr>
        <w:pStyle w:val="ListParagraph"/>
        <w:numPr>
          <w:ilvl w:val="0"/>
          <w:numId w:val="12"/>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Morphological homologies represent features shared by common ancestry. Vestigial structures are remnants of functional structures, which can be compared to fossils and provide evidence for evolution.</w:t>
      </w:r>
    </w:p>
    <w:p w:rsidR="00E2694F" w:rsidRPr="007F35CF" w:rsidRDefault="00E2694F" w:rsidP="00E2694F">
      <w:pPr>
        <w:pStyle w:val="ListParagraph"/>
        <w:numPr>
          <w:ilvl w:val="0"/>
          <w:numId w:val="12"/>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Biochemical and genetic similarities, in particular DNA nucleotide and protein sequences, provide evidence for evolution and ancestry. </w:t>
      </w:r>
    </w:p>
    <w:p w:rsidR="00E2694F" w:rsidRDefault="00E2694F" w:rsidP="00E2694F">
      <w:pPr>
        <w:spacing w:after="0" w:line="240" w:lineRule="auto"/>
        <w:rPr>
          <w:rFonts w:ascii="Arial" w:hAnsi="Arial" w:cs="Arial"/>
          <w:b/>
          <w:i/>
          <w:sz w:val="20"/>
          <w:szCs w:val="20"/>
        </w:rPr>
      </w:pPr>
    </w:p>
    <w:p w:rsidR="00E2694F" w:rsidRDefault="00044398" w:rsidP="00E2694F">
      <w:pPr>
        <w:spacing w:after="0" w:line="240" w:lineRule="auto"/>
        <w:rPr>
          <w:rFonts w:ascii="Arial" w:hAnsi="Arial" w:cs="Arial"/>
          <w:b/>
          <w:i/>
          <w:sz w:val="20"/>
          <w:szCs w:val="20"/>
        </w:rPr>
      </w:pPr>
      <w:r>
        <w:rPr>
          <w:rFonts w:ascii="Arial" w:hAnsi="Arial" w:cs="Arial"/>
          <w:b/>
          <w:i/>
          <w:sz w:val="20"/>
          <w:szCs w:val="20"/>
        </w:rPr>
        <w:t>Unit 1, Notes Packet #3</w:t>
      </w:r>
      <w:r w:rsidR="00E2694F">
        <w:rPr>
          <w:rFonts w:ascii="Arial" w:hAnsi="Arial" w:cs="Arial"/>
          <w:b/>
          <w:i/>
          <w:sz w:val="20"/>
          <w:szCs w:val="20"/>
        </w:rPr>
        <w:t>: The Importance of Genetic Variation as Fuel for Natural Selection</w:t>
      </w:r>
    </w:p>
    <w:p w:rsidR="00E2694F" w:rsidRDefault="00E2694F" w:rsidP="00E2694F">
      <w:pPr>
        <w:spacing w:after="0" w:line="240" w:lineRule="auto"/>
        <w:rPr>
          <w:rFonts w:ascii="Arial" w:hAnsi="Arial" w:cs="Arial"/>
          <w:sz w:val="20"/>
          <w:szCs w:val="20"/>
        </w:rPr>
      </w:pPr>
    </w:p>
    <w:p w:rsidR="00E2694F" w:rsidRPr="00E2694F" w:rsidRDefault="00E2694F" w:rsidP="00E2694F">
      <w:pPr>
        <w:pStyle w:val="ListParagraph"/>
        <w:numPr>
          <w:ilvl w:val="0"/>
          <w:numId w:val="5"/>
        </w:numPr>
        <w:spacing w:after="0" w:line="240" w:lineRule="auto"/>
        <w:ind w:left="360"/>
        <w:rPr>
          <w:rFonts w:ascii="Arial" w:hAnsi="Arial" w:cs="Arial"/>
          <w:sz w:val="20"/>
          <w:szCs w:val="20"/>
        </w:rPr>
      </w:pPr>
      <w:r w:rsidRPr="00E2694F">
        <w:rPr>
          <w:rFonts w:ascii="Arial" w:hAnsi="Arial" w:cs="Arial"/>
          <w:sz w:val="20"/>
          <w:szCs w:val="20"/>
        </w:rPr>
        <w:t>Genetic Variation</w:t>
      </w:r>
    </w:p>
    <w:p w:rsidR="00E2694F" w:rsidRDefault="00E2694F" w:rsidP="00E2694F">
      <w:pPr>
        <w:pStyle w:val="ListParagraph"/>
        <w:numPr>
          <w:ilvl w:val="0"/>
          <w:numId w:val="15"/>
        </w:numPr>
        <w:spacing w:after="0" w:line="240" w:lineRule="auto"/>
        <w:rPr>
          <w:rFonts w:ascii="Arial" w:hAnsi="Arial" w:cs="Arial"/>
          <w:sz w:val="20"/>
          <w:szCs w:val="20"/>
        </w:rPr>
      </w:pPr>
      <w:r>
        <w:rPr>
          <w:rFonts w:ascii="Arial" w:hAnsi="Arial" w:cs="Arial"/>
          <w:sz w:val="20"/>
          <w:szCs w:val="20"/>
        </w:rPr>
        <w:t>Be able to describe the basic structure of DNA and its organization in chromosomes in eukaryotic cells</w:t>
      </w:r>
    </w:p>
    <w:p w:rsidR="00E2694F" w:rsidRDefault="00E2694F" w:rsidP="00E2694F">
      <w:pPr>
        <w:pStyle w:val="ListParagraph"/>
        <w:numPr>
          <w:ilvl w:val="0"/>
          <w:numId w:val="15"/>
        </w:numPr>
        <w:spacing w:after="0" w:line="240" w:lineRule="auto"/>
        <w:rPr>
          <w:rFonts w:ascii="Arial" w:hAnsi="Arial" w:cs="Arial"/>
          <w:sz w:val="20"/>
          <w:szCs w:val="20"/>
        </w:rPr>
      </w:pPr>
      <w:r>
        <w:rPr>
          <w:rFonts w:ascii="Arial" w:hAnsi="Arial" w:cs="Arial"/>
          <w:sz w:val="20"/>
          <w:szCs w:val="20"/>
        </w:rPr>
        <w:t>Be able to describe how chromosomes are divided into gametes (sex cells) during meiosis and how these gametes come together during fertilization to create a zygote</w:t>
      </w:r>
    </w:p>
    <w:p w:rsidR="00E2694F" w:rsidRDefault="00E2694F" w:rsidP="00E2694F">
      <w:pPr>
        <w:pStyle w:val="ListParagraph"/>
        <w:numPr>
          <w:ilvl w:val="0"/>
          <w:numId w:val="15"/>
        </w:numPr>
        <w:spacing w:after="0" w:line="240" w:lineRule="auto"/>
        <w:rPr>
          <w:rFonts w:ascii="Arial" w:hAnsi="Arial" w:cs="Arial"/>
          <w:sz w:val="20"/>
          <w:szCs w:val="20"/>
        </w:rPr>
      </w:pPr>
      <w:r>
        <w:rPr>
          <w:rFonts w:ascii="Arial" w:hAnsi="Arial" w:cs="Arial"/>
          <w:sz w:val="20"/>
          <w:szCs w:val="20"/>
        </w:rPr>
        <w:t xml:space="preserve">Be able to describe the mechanisms of creating new genes and combining genes in different ways to increase genetic variation – mutation, crossing over, independent assortment, and random fertilization. </w:t>
      </w:r>
    </w:p>
    <w:p w:rsidR="00E2694F" w:rsidRPr="00E2694F" w:rsidRDefault="00E2694F" w:rsidP="00E2694F">
      <w:pPr>
        <w:pStyle w:val="ListParagraph"/>
        <w:numPr>
          <w:ilvl w:val="0"/>
          <w:numId w:val="15"/>
        </w:numPr>
        <w:spacing w:after="0" w:line="240" w:lineRule="auto"/>
        <w:rPr>
          <w:rFonts w:ascii="Arial" w:hAnsi="Arial" w:cs="Arial"/>
          <w:sz w:val="20"/>
          <w:szCs w:val="20"/>
        </w:rPr>
      </w:pPr>
      <w:r>
        <w:rPr>
          <w:rFonts w:ascii="Arial" w:hAnsi="Arial" w:cs="Arial"/>
          <w:sz w:val="20"/>
          <w:szCs w:val="20"/>
        </w:rPr>
        <w:t>Be able to explain why genetic variation is important for the survival of a population (Hint: see cheetah example!)</w:t>
      </w:r>
    </w:p>
    <w:p w:rsidR="00E2694F" w:rsidRDefault="00E2694F" w:rsidP="00E2694F">
      <w:pPr>
        <w:spacing w:after="0" w:line="240" w:lineRule="auto"/>
        <w:rPr>
          <w:rFonts w:ascii="Arial" w:hAnsi="Arial" w:cs="Arial"/>
          <w:sz w:val="20"/>
          <w:szCs w:val="20"/>
        </w:rPr>
      </w:pPr>
    </w:p>
    <w:p w:rsidR="00E2694F" w:rsidRDefault="00E2694F" w:rsidP="00E2694F">
      <w:pPr>
        <w:spacing w:after="0" w:line="240" w:lineRule="auto"/>
        <w:rPr>
          <w:rFonts w:ascii="Arial" w:hAnsi="Arial" w:cs="Arial"/>
          <w:b/>
          <w:i/>
          <w:sz w:val="20"/>
          <w:szCs w:val="20"/>
        </w:rPr>
      </w:pPr>
    </w:p>
    <w:p w:rsidR="00E2694F" w:rsidRDefault="00E2694F" w:rsidP="00E2694F">
      <w:pPr>
        <w:spacing w:after="0" w:line="240" w:lineRule="auto"/>
        <w:rPr>
          <w:rFonts w:ascii="Arial" w:hAnsi="Arial" w:cs="Arial"/>
          <w:b/>
          <w:i/>
          <w:sz w:val="20"/>
          <w:szCs w:val="20"/>
        </w:rPr>
      </w:pPr>
    </w:p>
    <w:p w:rsidR="00044398" w:rsidRDefault="00044398" w:rsidP="00E2694F">
      <w:pPr>
        <w:spacing w:after="0" w:line="240" w:lineRule="auto"/>
        <w:rPr>
          <w:rFonts w:ascii="Arial" w:hAnsi="Arial" w:cs="Arial"/>
          <w:b/>
          <w:i/>
          <w:sz w:val="20"/>
          <w:szCs w:val="20"/>
        </w:rPr>
      </w:pPr>
    </w:p>
    <w:p w:rsidR="00E2694F" w:rsidRDefault="00044398" w:rsidP="00E2694F">
      <w:pPr>
        <w:spacing w:after="0" w:line="240" w:lineRule="auto"/>
        <w:rPr>
          <w:rFonts w:ascii="Arial" w:hAnsi="Arial" w:cs="Arial"/>
          <w:b/>
          <w:i/>
          <w:sz w:val="20"/>
          <w:szCs w:val="20"/>
        </w:rPr>
      </w:pPr>
      <w:r>
        <w:rPr>
          <w:rFonts w:ascii="Arial" w:hAnsi="Arial" w:cs="Arial"/>
          <w:b/>
          <w:i/>
          <w:sz w:val="20"/>
          <w:szCs w:val="20"/>
        </w:rPr>
        <w:lastRenderedPageBreak/>
        <w:t xml:space="preserve">Unit 1, </w:t>
      </w:r>
      <w:r w:rsidR="00E2694F">
        <w:rPr>
          <w:rFonts w:ascii="Arial" w:hAnsi="Arial" w:cs="Arial"/>
          <w:b/>
          <w:i/>
          <w:sz w:val="20"/>
          <w:szCs w:val="20"/>
        </w:rPr>
        <w:t xml:space="preserve">Notes Packet #4: Hardy-Weinberg </w:t>
      </w:r>
      <w:proofErr w:type="spellStart"/>
      <w:r w:rsidR="00E2694F">
        <w:rPr>
          <w:rFonts w:ascii="Arial" w:hAnsi="Arial" w:cs="Arial"/>
          <w:b/>
          <w:i/>
          <w:sz w:val="20"/>
          <w:szCs w:val="20"/>
        </w:rPr>
        <w:t>Equilibirum</w:t>
      </w:r>
      <w:proofErr w:type="spellEnd"/>
    </w:p>
    <w:p w:rsidR="00E2694F" w:rsidRPr="00E2694F" w:rsidRDefault="00E2694F" w:rsidP="00E2694F">
      <w:pPr>
        <w:spacing w:after="0" w:line="240" w:lineRule="auto"/>
        <w:rPr>
          <w:rFonts w:ascii="Arial" w:hAnsi="Arial" w:cs="Arial"/>
          <w:b/>
          <w:i/>
          <w:sz w:val="20"/>
          <w:szCs w:val="20"/>
        </w:rPr>
      </w:pPr>
    </w:p>
    <w:p w:rsidR="007F35CF" w:rsidRPr="007F35CF" w:rsidRDefault="007F35CF" w:rsidP="00423EB3">
      <w:pPr>
        <w:pStyle w:val="ListParagraph"/>
        <w:numPr>
          <w:ilvl w:val="0"/>
          <w:numId w:val="5"/>
        </w:numPr>
        <w:spacing w:after="0" w:line="240" w:lineRule="auto"/>
        <w:ind w:left="360"/>
        <w:rPr>
          <w:rFonts w:ascii="Arial" w:hAnsi="Arial" w:cs="Arial"/>
          <w:sz w:val="20"/>
          <w:szCs w:val="20"/>
        </w:rPr>
      </w:pPr>
      <w:r w:rsidRPr="007F35CF">
        <w:rPr>
          <w:rFonts w:ascii="Arial" w:hAnsi="Arial" w:cs="Arial"/>
          <w:sz w:val="20"/>
          <w:szCs w:val="20"/>
        </w:rPr>
        <w:t>Hardy-Weinberg Equilibrium</w:t>
      </w:r>
    </w:p>
    <w:p w:rsidR="007F35CF" w:rsidRPr="007F35CF" w:rsidRDefault="007F35CF" w:rsidP="00423EB3">
      <w:pPr>
        <w:pStyle w:val="Default"/>
        <w:numPr>
          <w:ilvl w:val="0"/>
          <w:numId w:val="7"/>
        </w:numPr>
        <w:rPr>
          <w:rFonts w:ascii="Arial" w:hAnsi="Arial" w:cs="Arial"/>
          <w:color w:val="auto"/>
          <w:sz w:val="20"/>
          <w:szCs w:val="20"/>
        </w:rPr>
      </w:pPr>
      <w:r w:rsidRPr="007F35CF">
        <w:rPr>
          <w:rFonts w:ascii="Arial" w:hAnsi="Arial" w:cs="Arial"/>
          <w:sz w:val="20"/>
          <w:szCs w:val="20"/>
        </w:rPr>
        <w:t xml:space="preserve">A mathematical model used to calculate changes in allele frequency, providing evidence for the occurrence of evolution in a population. </w:t>
      </w:r>
    </w:p>
    <w:p w:rsidR="007F35CF" w:rsidRPr="007F35CF" w:rsidRDefault="007F35CF" w:rsidP="00423EB3">
      <w:pPr>
        <w:pStyle w:val="Default"/>
        <w:numPr>
          <w:ilvl w:val="0"/>
          <w:numId w:val="7"/>
        </w:numPr>
        <w:rPr>
          <w:rFonts w:ascii="Arial" w:hAnsi="Arial" w:cs="Arial"/>
          <w:color w:val="auto"/>
          <w:sz w:val="20"/>
          <w:szCs w:val="20"/>
        </w:rPr>
      </w:pPr>
      <w:r w:rsidRPr="007F35CF">
        <w:rPr>
          <w:rFonts w:ascii="Arial" w:hAnsi="Arial" w:cs="Arial"/>
          <w:sz w:val="20"/>
          <w:szCs w:val="20"/>
        </w:rPr>
        <w:t>5 conditions must be met for a population to be in HW equilibrium – conditions are seldom met</w:t>
      </w:r>
    </w:p>
    <w:p w:rsid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Large population / no genetic drift (must understand why genetic drift has a more significant effect on the gene pool of small populations and be able to describe both the bottleneck and founder effects)</w:t>
      </w:r>
    </w:p>
    <w:p w:rsid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No migration</w:t>
      </w:r>
    </w:p>
    <w:p w:rsid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No mutations</w:t>
      </w:r>
    </w:p>
    <w:p w:rsid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Random mating</w:t>
      </w:r>
    </w:p>
    <w:p w:rsidR="007F35CF" w:rsidRPr="007F35CF" w:rsidRDefault="007F35CF" w:rsidP="00423EB3">
      <w:pPr>
        <w:pStyle w:val="ListParagraph"/>
        <w:numPr>
          <w:ilvl w:val="0"/>
          <w:numId w:val="3"/>
        </w:numPr>
        <w:spacing w:after="0" w:line="240" w:lineRule="auto"/>
        <w:rPr>
          <w:rFonts w:ascii="Arial" w:hAnsi="Arial" w:cs="Arial"/>
          <w:sz w:val="20"/>
          <w:szCs w:val="20"/>
        </w:rPr>
      </w:pPr>
      <w:r w:rsidRPr="007F35CF">
        <w:rPr>
          <w:rFonts w:ascii="Arial" w:hAnsi="Arial" w:cs="Arial"/>
          <w:sz w:val="20"/>
          <w:szCs w:val="20"/>
        </w:rPr>
        <w:t>No natural selection</w:t>
      </w:r>
    </w:p>
    <w:p w:rsidR="007F35CF" w:rsidRPr="007F35CF" w:rsidRDefault="007F35CF" w:rsidP="00423EB3">
      <w:pPr>
        <w:pStyle w:val="Default"/>
        <w:numPr>
          <w:ilvl w:val="0"/>
          <w:numId w:val="7"/>
        </w:numPr>
        <w:rPr>
          <w:rFonts w:ascii="Arial" w:hAnsi="Arial" w:cs="Arial"/>
          <w:color w:val="auto"/>
          <w:sz w:val="20"/>
          <w:szCs w:val="20"/>
        </w:rPr>
      </w:pPr>
      <w:r w:rsidRPr="007F35CF">
        <w:rPr>
          <w:rFonts w:ascii="Arial" w:hAnsi="Arial" w:cs="Arial"/>
          <w:color w:val="auto"/>
          <w:sz w:val="20"/>
          <w:szCs w:val="20"/>
        </w:rPr>
        <w:t>Equations</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p = the frequency of dominant alleles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q = the frequency of recessive alleles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p</w:t>
      </w:r>
      <w:r w:rsidRPr="007F35CF">
        <w:rPr>
          <w:rFonts w:ascii="Arial" w:hAnsi="Arial" w:cs="Arial"/>
          <w:color w:val="auto"/>
          <w:sz w:val="20"/>
          <w:szCs w:val="20"/>
          <w:vertAlign w:val="superscript"/>
        </w:rPr>
        <w:t>2</w:t>
      </w:r>
      <w:r w:rsidRPr="007F35CF">
        <w:rPr>
          <w:rFonts w:ascii="Arial" w:hAnsi="Arial" w:cs="Arial"/>
          <w:color w:val="auto"/>
          <w:sz w:val="20"/>
          <w:szCs w:val="20"/>
        </w:rPr>
        <w:t xml:space="preserve"> = the frequency of homozygous dominant individuals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q</w:t>
      </w:r>
      <w:r w:rsidRPr="007F35CF">
        <w:rPr>
          <w:rFonts w:ascii="Arial" w:hAnsi="Arial" w:cs="Arial"/>
          <w:color w:val="auto"/>
          <w:sz w:val="20"/>
          <w:szCs w:val="20"/>
          <w:vertAlign w:val="superscript"/>
        </w:rPr>
        <w:t>2</w:t>
      </w:r>
      <w:r w:rsidRPr="007F35CF">
        <w:rPr>
          <w:rFonts w:ascii="Arial" w:hAnsi="Arial" w:cs="Arial"/>
          <w:color w:val="auto"/>
          <w:sz w:val="20"/>
          <w:szCs w:val="20"/>
        </w:rPr>
        <w:t xml:space="preserve"> = the frequency of homozygous recessive individuals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2pq=the frequency of heterozygous individuals in a population</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p + q = 1</w:t>
      </w:r>
    </w:p>
    <w:p w:rsidR="007F35CF" w:rsidRPr="007F35CF" w:rsidRDefault="007F35CF" w:rsidP="00423EB3">
      <w:pPr>
        <w:pStyle w:val="Default"/>
        <w:numPr>
          <w:ilvl w:val="0"/>
          <w:numId w:val="8"/>
        </w:numPr>
        <w:rPr>
          <w:rFonts w:ascii="Arial" w:hAnsi="Arial" w:cs="Arial"/>
          <w:color w:val="auto"/>
          <w:sz w:val="20"/>
          <w:szCs w:val="20"/>
        </w:rPr>
      </w:pPr>
      <w:r w:rsidRPr="007F35CF">
        <w:rPr>
          <w:rFonts w:ascii="Arial" w:hAnsi="Arial" w:cs="Arial"/>
          <w:color w:val="auto"/>
          <w:sz w:val="20"/>
          <w:szCs w:val="20"/>
        </w:rPr>
        <w:t>p</w:t>
      </w:r>
      <w:r w:rsidRPr="007F35CF">
        <w:rPr>
          <w:rFonts w:ascii="Arial" w:hAnsi="Arial" w:cs="Arial"/>
          <w:color w:val="auto"/>
          <w:sz w:val="20"/>
          <w:szCs w:val="20"/>
          <w:vertAlign w:val="superscript"/>
        </w:rPr>
        <w:t>2</w:t>
      </w:r>
      <w:r w:rsidRPr="007F35CF">
        <w:rPr>
          <w:rFonts w:ascii="Arial" w:hAnsi="Arial" w:cs="Arial"/>
          <w:color w:val="auto"/>
          <w:sz w:val="20"/>
          <w:szCs w:val="20"/>
        </w:rPr>
        <w:t xml:space="preserve"> + 2pq + q</w:t>
      </w:r>
      <w:r w:rsidRPr="007F35CF">
        <w:rPr>
          <w:rFonts w:ascii="Arial" w:hAnsi="Arial" w:cs="Arial"/>
          <w:color w:val="auto"/>
          <w:sz w:val="20"/>
          <w:szCs w:val="20"/>
          <w:vertAlign w:val="superscript"/>
        </w:rPr>
        <w:t>2</w:t>
      </w:r>
      <w:r w:rsidRPr="007F35CF">
        <w:rPr>
          <w:rFonts w:ascii="Arial" w:hAnsi="Arial" w:cs="Arial"/>
          <w:color w:val="auto"/>
          <w:sz w:val="20"/>
          <w:szCs w:val="20"/>
        </w:rPr>
        <w:t xml:space="preserve"> = 1</w:t>
      </w:r>
    </w:p>
    <w:p w:rsidR="007F35CF" w:rsidRDefault="007F35CF" w:rsidP="007F35CF">
      <w:pPr>
        <w:pStyle w:val="Default"/>
        <w:rPr>
          <w:rFonts w:ascii="Arial" w:hAnsi="Arial" w:cs="Arial"/>
          <w:color w:val="auto"/>
          <w:sz w:val="20"/>
          <w:szCs w:val="20"/>
        </w:rPr>
      </w:pPr>
    </w:p>
    <w:p w:rsidR="00E2694F" w:rsidRDefault="00044398" w:rsidP="007F35CF">
      <w:pPr>
        <w:pStyle w:val="Default"/>
        <w:rPr>
          <w:rFonts w:ascii="Arial" w:hAnsi="Arial" w:cs="Arial"/>
          <w:b/>
          <w:i/>
          <w:color w:val="auto"/>
          <w:sz w:val="20"/>
          <w:szCs w:val="20"/>
        </w:rPr>
      </w:pPr>
      <w:r>
        <w:rPr>
          <w:rFonts w:ascii="Arial" w:hAnsi="Arial" w:cs="Arial"/>
          <w:b/>
          <w:i/>
          <w:color w:val="auto"/>
          <w:sz w:val="20"/>
          <w:szCs w:val="20"/>
        </w:rPr>
        <w:t>Unit 2, Notes Packet #1</w:t>
      </w:r>
      <w:r w:rsidR="00E2694F">
        <w:rPr>
          <w:rFonts w:ascii="Arial" w:hAnsi="Arial" w:cs="Arial"/>
          <w:b/>
          <w:i/>
          <w:color w:val="auto"/>
          <w:sz w:val="20"/>
          <w:szCs w:val="20"/>
        </w:rPr>
        <w:t>: Macroevolution and Speciation</w:t>
      </w:r>
    </w:p>
    <w:p w:rsidR="00E2694F" w:rsidRPr="00E2694F" w:rsidRDefault="00E2694F" w:rsidP="007F35CF">
      <w:pPr>
        <w:pStyle w:val="Default"/>
        <w:rPr>
          <w:rFonts w:ascii="Arial" w:hAnsi="Arial" w:cs="Arial"/>
          <w:b/>
          <w:i/>
          <w:color w:val="auto"/>
          <w:sz w:val="20"/>
          <w:szCs w:val="20"/>
        </w:rPr>
      </w:pPr>
    </w:p>
    <w:p w:rsidR="007F35CF" w:rsidRPr="007F35CF" w:rsidRDefault="007F35CF" w:rsidP="00423EB3">
      <w:pPr>
        <w:pStyle w:val="Default"/>
        <w:numPr>
          <w:ilvl w:val="0"/>
          <w:numId w:val="5"/>
        </w:numPr>
        <w:ind w:left="360"/>
        <w:rPr>
          <w:rFonts w:ascii="Arial" w:hAnsi="Arial" w:cs="Arial"/>
          <w:color w:val="auto"/>
          <w:sz w:val="20"/>
          <w:szCs w:val="20"/>
        </w:rPr>
      </w:pPr>
      <w:r w:rsidRPr="007F35CF">
        <w:rPr>
          <w:rFonts w:ascii="Arial" w:hAnsi="Arial" w:cs="Arial"/>
          <w:color w:val="auto"/>
          <w:sz w:val="20"/>
          <w:szCs w:val="20"/>
        </w:rPr>
        <w:t>Speciation</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color w:val="auto"/>
          <w:sz w:val="20"/>
          <w:szCs w:val="20"/>
        </w:rPr>
        <w:t>An evolutionary process by which 2 or more species arise from 1 species and 2 new species can no longer breed and reproduce successfully</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color w:val="auto"/>
          <w:sz w:val="20"/>
          <w:szCs w:val="20"/>
        </w:rPr>
        <w:t>Many mechanisms by which it can occur</w:t>
      </w:r>
    </w:p>
    <w:p w:rsidR="007F35CF" w:rsidRPr="007F35CF" w:rsidRDefault="007F35CF" w:rsidP="00423EB3">
      <w:pPr>
        <w:pStyle w:val="Default"/>
        <w:numPr>
          <w:ilvl w:val="0"/>
          <w:numId w:val="10"/>
        </w:numPr>
        <w:rPr>
          <w:rFonts w:ascii="Arial" w:hAnsi="Arial" w:cs="Arial"/>
          <w:color w:val="auto"/>
          <w:sz w:val="20"/>
          <w:szCs w:val="20"/>
        </w:rPr>
      </w:pPr>
      <w:r w:rsidRPr="007F35CF">
        <w:rPr>
          <w:rFonts w:ascii="Arial" w:hAnsi="Arial" w:cs="Arial"/>
          <w:color w:val="auto"/>
          <w:sz w:val="20"/>
          <w:szCs w:val="20"/>
        </w:rPr>
        <w:t>Geographic isolation</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Species separated by physical barrier</w:t>
      </w:r>
    </w:p>
    <w:p w:rsidR="007F35CF" w:rsidRPr="007F35CF" w:rsidRDefault="007F35CF" w:rsidP="00423EB3">
      <w:pPr>
        <w:pStyle w:val="Default"/>
        <w:numPr>
          <w:ilvl w:val="0"/>
          <w:numId w:val="10"/>
        </w:numPr>
        <w:rPr>
          <w:rFonts w:ascii="Arial" w:hAnsi="Arial" w:cs="Arial"/>
          <w:color w:val="auto"/>
          <w:sz w:val="20"/>
          <w:szCs w:val="20"/>
        </w:rPr>
      </w:pPr>
      <w:r w:rsidRPr="007F35CF">
        <w:rPr>
          <w:rFonts w:ascii="Arial" w:hAnsi="Arial" w:cs="Arial"/>
          <w:color w:val="auto"/>
          <w:sz w:val="20"/>
          <w:szCs w:val="20"/>
        </w:rPr>
        <w:t>Reproductive isolation</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Different behaviors limit mating</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Different habitats limit mating</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Different mating seasons limit mating</w:t>
      </w:r>
    </w:p>
    <w:p w:rsidR="007F35CF" w:rsidRPr="007F35CF" w:rsidRDefault="007F35CF" w:rsidP="00423EB3">
      <w:pPr>
        <w:pStyle w:val="Default"/>
        <w:numPr>
          <w:ilvl w:val="0"/>
          <w:numId w:val="11"/>
        </w:numPr>
        <w:rPr>
          <w:rFonts w:ascii="Arial" w:hAnsi="Arial" w:cs="Arial"/>
          <w:color w:val="auto"/>
          <w:sz w:val="20"/>
          <w:szCs w:val="20"/>
        </w:rPr>
      </w:pPr>
      <w:r w:rsidRPr="007F35CF">
        <w:rPr>
          <w:rFonts w:ascii="Arial" w:hAnsi="Arial" w:cs="Arial"/>
          <w:color w:val="auto"/>
          <w:sz w:val="20"/>
          <w:szCs w:val="20"/>
        </w:rPr>
        <w:t>Different anatomical structures limit mating</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color w:val="auto"/>
          <w:sz w:val="20"/>
          <w:szCs w:val="20"/>
        </w:rPr>
        <w:t>Can take place over millions of years or rapidly (after extinction events, for example)</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sz w:val="20"/>
          <w:szCs w:val="20"/>
        </w:rPr>
        <w:t>Be able to describe the difference between divergent evolution / adaptive radiation, convergent evolution, and coevolution</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sz w:val="20"/>
          <w:szCs w:val="20"/>
        </w:rPr>
        <w:t>Be able to describe the difference between the two theories regarding the rate of speciation: gradualism vs. punctuated equilibrium</w:t>
      </w:r>
    </w:p>
    <w:p w:rsidR="007F35CF" w:rsidRPr="007F35CF" w:rsidRDefault="007F35CF" w:rsidP="00423EB3">
      <w:pPr>
        <w:pStyle w:val="Default"/>
        <w:numPr>
          <w:ilvl w:val="0"/>
          <w:numId w:val="9"/>
        </w:numPr>
        <w:rPr>
          <w:rFonts w:ascii="Arial" w:hAnsi="Arial" w:cs="Arial"/>
          <w:color w:val="auto"/>
          <w:sz w:val="20"/>
          <w:szCs w:val="20"/>
        </w:rPr>
      </w:pPr>
      <w:r w:rsidRPr="007F35CF">
        <w:rPr>
          <w:rFonts w:ascii="Arial" w:hAnsi="Arial" w:cs="Arial"/>
          <w:sz w:val="20"/>
          <w:szCs w:val="20"/>
        </w:rPr>
        <w:t>Be able to describe the factors that could cause speciation between two populations: geographic isolation vs. reproductive isolation</w:t>
      </w:r>
    </w:p>
    <w:p w:rsidR="007F35CF" w:rsidRPr="00E2694F" w:rsidRDefault="007F35CF" w:rsidP="00E2694F">
      <w:pPr>
        <w:pStyle w:val="Default"/>
        <w:numPr>
          <w:ilvl w:val="0"/>
          <w:numId w:val="9"/>
        </w:numPr>
        <w:rPr>
          <w:rFonts w:ascii="Arial" w:hAnsi="Arial" w:cs="Arial"/>
          <w:color w:val="auto"/>
          <w:sz w:val="20"/>
          <w:szCs w:val="20"/>
        </w:rPr>
      </w:pPr>
      <w:r w:rsidRPr="007F35CF">
        <w:rPr>
          <w:rFonts w:ascii="Arial" w:hAnsi="Arial" w:cs="Arial"/>
          <w:sz w:val="20"/>
          <w:szCs w:val="20"/>
        </w:rPr>
        <w:t xml:space="preserve">Be able to explain the difference between </w:t>
      </w:r>
      <w:proofErr w:type="spellStart"/>
      <w:r w:rsidRPr="007F35CF">
        <w:rPr>
          <w:rFonts w:ascii="Arial" w:hAnsi="Arial" w:cs="Arial"/>
          <w:sz w:val="20"/>
          <w:szCs w:val="20"/>
        </w:rPr>
        <w:t>prezygotic</w:t>
      </w:r>
      <w:proofErr w:type="spellEnd"/>
      <w:r w:rsidRPr="007F35CF">
        <w:rPr>
          <w:rFonts w:ascii="Arial" w:hAnsi="Arial" w:cs="Arial"/>
          <w:sz w:val="20"/>
          <w:szCs w:val="20"/>
        </w:rPr>
        <w:t xml:space="preserve"> and </w:t>
      </w:r>
      <w:proofErr w:type="spellStart"/>
      <w:r w:rsidRPr="007F35CF">
        <w:rPr>
          <w:rFonts w:ascii="Arial" w:hAnsi="Arial" w:cs="Arial"/>
          <w:sz w:val="20"/>
          <w:szCs w:val="20"/>
        </w:rPr>
        <w:t>postzygotic</w:t>
      </w:r>
      <w:proofErr w:type="spellEnd"/>
      <w:r w:rsidRPr="007F35CF">
        <w:rPr>
          <w:rFonts w:ascii="Arial" w:hAnsi="Arial" w:cs="Arial"/>
          <w:sz w:val="20"/>
          <w:szCs w:val="20"/>
        </w:rPr>
        <w:t xml:space="preserve"> barriers to population interbreeding and provide examples of each</w:t>
      </w:r>
    </w:p>
    <w:p w:rsidR="00E2694F" w:rsidRDefault="00E2694F" w:rsidP="00E2694F">
      <w:pPr>
        <w:pStyle w:val="Default"/>
        <w:rPr>
          <w:rFonts w:ascii="Arial" w:hAnsi="Arial" w:cs="Arial"/>
          <w:color w:val="auto"/>
          <w:sz w:val="20"/>
          <w:szCs w:val="20"/>
        </w:rPr>
      </w:pPr>
    </w:p>
    <w:p w:rsidR="00E2694F" w:rsidRDefault="00044398" w:rsidP="00E2694F">
      <w:pPr>
        <w:pStyle w:val="Default"/>
        <w:rPr>
          <w:rFonts w:ascii="Arial" w:hAnsi="Arial" w:cs="Arial"/>
          <w:b/>
          <w:i/>
          <w:color w:val="auto"/>
          <w:sz w:val="20"/>
          <w:szCs w:val="20"/>
        </w:rPr>
      </w:pPr>
      <w:r>
        <w:rPr>
          <w:rFonts w:ascii="Arial" w:hAnsi="Arial" w:cs="Arial"/>
          <w:b/>
          <w:i/>
          <w:color w:val="auto"/>
          <w:sz w:val="20"/>
          <w:szCs w:val="20"/>
        </w:rPr>
        <w:t>Unit 2, Notes Packet #2</w:t>
      </w:r>
      <w:r w:rsidR="00E2694F">
        <w:rPr>
          <w:rFonts w:ascii="Arial" w:hAnsi="Arial" w:cs="Arial"/>
          <w:b/>
          <w:i/>
          <w:color w:val="auto"/>
          <w:sz w:val="20"/>
          <w:szCs w:val="20"/>
        </w:rPr>
        <w:t>: Classification and Biodiversity</w:t>
      </w:r>
    </w:p>
    <w:p w:rsidR="00E2694F" w:rsidRPr="00E2694F" w:rsidRDefault="00E2694F" w:rsidP="00E2694F">
      <w:pPr>
        <w:pStyle w:val="Default"/>
        <w:rPr>
          <w:rFonts w:ascii="Arial" w:hAnsi="Arial" w:cs="Arial"/>
          <w:b/>
          <w:i/>
          <w:color w:val="auto"/>
          <w:sz w:val="20"/>
          <w:szCs w:val="20"/>
        </w:rPr>
      </w:pPr>
    </w:p>
    <w:p w:rsidR="00E2694F" w:rsidRPr="007F35CF" w:rsidRDefault="00E2694F" w:rsidP="00E2694F">
      <w:pPr>
        <w:pStyle w:val="ListParagraph"/>
        <w:numPr>
          <w:ilvl w:val="0"/>
          <w:numId w:val="5"/>
        </w:numPr>
        <w:autoSpaceDE w:val="0"/>
        <w:autoSpaceDN w:val="0"/>
        <w:adjustRightInd w:val="0"/>
        <w:spacing w:after="0" w:line="240" w:lineRule="auto"/>
        <w:ind w:left="360"/>
        <w:rPr>
          <w:rFonts w:ascii="Arial" w:hAnsi="Arial" w:cs="Arial"/>
          <w:color w:val="000000"/>
          <w:sz w:val="20"/>
          <w:szCs w:val="20"/>
        </w:rPr>
      </w:pPr>
      <w:r w:rsidRPr="007F35CF">
        <w:rPr>
          <w:rFonts w:ascii="Arial" w:hAnsi="Arial" w:cs="Arial"/>
          <w:color w:val="000000"/>
          <w:sz w:val="20"/>
          <w:szCs w:val="20"/>
        </w:rPr>
        <w:t>Phylogenetic Trees</w:t>
      </w:r>
    </w:p>
    <w:p w:rsidR="00E2694F" w:rsidRPr="007F35C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Phylogenetic trees and cladograms illustrate the relatedness between two species, in that relatedness of any two groups on the tree is shown by how recently two groups had a common ancestor. </w:t>
      </w:r>
    </w:p>
    <w:p w:rsidR="00E2694F" w:rsidRPr="007F35C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Phylogenetic trees and cladograms can be constructed from morphological similarities of living or fossil species, and from DNA and protein sequence similarities. </w:t>
      </w:r>
    </w:p>
    <w:p w:rsidR="00E2694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Phylogenetic trees and cladograms are dynamic, constantly changing due to current and emerging knowledge. </w:t>
      </w:r>
    </w:p>
    <w:p w:rsidR="00E2694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Be able to analyze an existing cladogram, and create a cladogram from a chart comparing organisms and their traits. </w:t>
      </w:r>
    </w:p>
    <w:p w:rsidR="00E2694F" w:rsidRDefault="00E2694F" w:rsidP="00E2694F">
      <w:pPr>
        <w:pStyle w:val="ListParagraph"/>
        <w:numPr>
          <w:ilvl w:val="0"/>
          <w:numId w:val="14"/>
        </w:num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Be able to explain the development of the six kingdom and three domain classification systems and discuss major characteristics of organisms in each group. </w:t>
      </w: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Default="00E2694F" w:rsidP="00E2694F">
      <w:pPr>
        <w:autoSpaceDE w:val="0"/>
        <w:autoSpaceDN w:val="0"/>
        <w:adjustRightInd w:val="0"/>
        <w:spacing w:after="0" w:line="240" w:lineRule="auto"/>
        <w:rPr>
          <w:rFonts w:ascii="Arial" w:hAnsi="Arial" w:cs="Arial"/>
          <w:b/>
          <w:i/>
          <w:color w:val="000000"/>
          <w:sz w:val="20"/>
          <w:szCs w:val="20"/>
        </w:rPr>
      </w:pPr>
    </w:p>
    <w:p w:rsidR="00E2694F" w:rsidRPr="00E2694F" w:rsidRDefault="00044398" w:rsidP="00E2694F">
      <w:pPr>
        <w:autoSpaceDE w:val="0"/>
        <w:autoSpaceDN w:val="0"/>
        <w:adjustRightInd w:val="0"/>
        <w:spacing w:after="0" w:line="240" w:lineRule="auto"/>
        <w:rPr>
          <w:rFonts w:ascii="Arial" w:hAnsi="Arial" w:cs="Arial"/>
          <w:b/>
          <w:i/>
          <w:color w:val="000000"/>
          <w:sz w:val="20"/>
          <w:szCs w:val="20"/>
        </w:rPr>
      </w:pPr>
      <w:r>
        <w:rPr>
          <w:rFonts w:ascii="Arial" w:hAnsi="Arial" w:cs="Arial"/>
          <w:b/>
          <w:i/>
          <w:color w:val="000000"/>
          <w:sz w:val="20"/>
          <w:szCs w:val="20"/>
        </w:rPr>
        <w:lastRenderedPageBreak/>
        <w:t>Unit 2, Notes Packet #3</w:t>
      </w:r>
      <w:r w:rsidR="00E2694F">
        <w:rPr>
          <w:rFonts w:ascii="Arial" w:hAnsi="Arial" w:cs="Arial"/>
          <w:b/>
          <w:i/>
          <w:color w:val="000000"/>
          <w:sz w:val="20"/>
          <w:szCs w:val="20"/>
        </w:rPr>
        <w:t>: Origin and History of Life</w:t>
      </w:r>
    </w:p>
    <w:p w:rsidR="00E2694F" w:rsidRPr="00E2694F" w:rsidRDefault="00E2694F" w:rsidP="00E2694F">
      <w:pPr>
        <w:pStyle w:val="Default"/>
        <w:rPr>
          <w:rFonts w:ascii="Arial" w:hAnsi="Arial" w:cs="Arial"/>
          <w:color w:val="auto"/>
          <w:sz w:val="20"/>
          <w:szCs w:val="20"/>
        </w:rPr>
      </w:pPr>
      <w:bookmarkStart w:id="0" w:name="_GoBack"/>
      <w:bookmarkEnd w:id="0"/>
    </w:p>
    <w:p w:rsidR="007F35CF" w:rsidRPr="007F35CF" w:rsidRDefault="007F35CF" w:rsidP="00423EB3">
      <w:pPr>
        <w:pStyle w:val="ListParagraph"/>
        <w:numPr>
          <w:ilvl w:val="0"/>
          <w:numId w:val="5"/>
        </w:numPr>
        <w:autoSpaceDE w:val="0"/>
        <w:autoSpaceDN w:val="0"/>
        <w:adjustRightInd w:val="0"/>
        <w:spacing w:after="0" w:line="240" w:lineRule="auto"/>
        <w:ind w:left="360"/>
        <w:rPr>
          <w:rFonts w:ascii="Arial" w:hAnsi="Arial" w:cs="Arial"/>
          <w:color w:val="000000"/>
          <w:sz w:val="20"/>
          <w:szCs w:val="20"/>
        </w:rPr>
      </w:pPr>
      <w:r w:rsidRPr="007F35CF">
        <w:rPr>
          <w:rFonts w:ascii="Arial" w:hAnsi="Arial" w:cs="Arial"/>
          <w:color w:val="000000"/>
          <w:sz w:val="20"/>
          <w:szCs w:val="20"/>
        </w:rPr>
        <w:t>Origin of Life</w:t>
      </w:r>
    </w:p>
    <w:p w:rsidR="007F35CF" w:rsidRPr="007F35CF" w:rsidRDefault="007F35CF" w:rsidP="00423EB3">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Primitive Earth provided inorganic precursors from which organic molecules could have been synthesized due to the presence of available free energy and the absence of a significant quantity of oxygen. </w:t>
      </w:r>
    </w:p>
    <w:p w:rsidR="007F35CF" w:rsidRPr="007F35CF" w:rsidRDefault="007F35CF" w:rsidP="00423EB3">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 xml:space="preserve">Chemical experiments have shown that it is possible to form complex organic molecules from inorganic molecules in the absence of life. </w:t>
      </w:r>
    </w:p>
    <w:p w:rsidR="007F35CF" w:rsidRPr="007F35CF" w:rsidRDefault="007F35CF" w:rsidP="00423EB3">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These complex reaction</w:t>
      </w:r>
      <w:r w:rsidR="00E2694F">
        <w:rPr>
          <w:rFonts w:ascii="Arial" w:hAnsi="Arial" w:cs="Arial"/>
          <w:color w:val="000000"/>
          <w:sz w:val="20"/>
          <w:szCs w:val="20"/>
        </w:rPr>
        <w:t>s</w:t>
      </w:r>
      <w:r w:rsidRPr="007F35CF">
        <w:rPr>
          <w:rFonts w:ascii="Arial" w:hAnsi="Arial" w:cs="Arial"/>
          <w:color w:val="000000"/>
          <w:sz w:val="20"/>
          <w:szCs w:val="20"/>
        </w:rPr>
        <w:t xml:space="preserve"> could have occurred in solution (organic soup model) or as reactions on solid reactive surfaces. </w:t>
      </w:r>
    </w:p>
    <w:p w:rsidR="007F35CF" w:rsidRPr="00E2694F" w:rsidRDefault="007F35CF" w:rsidP="00E2694F">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F35CF">
        <w:rPr>
          <w:rFonts w:ascii="Arial" w:hAnsi="Arial" w:cs="Arial"/>
          <w:color w:val="000000"/>
          <w:sz w:val="20"/>
          <w:szCs w:val="20"/>
        </w:rPr>
        <w:t>The RNA World hypothesis proposes that RNA could have been</w:t>
      </w:r>
      <w:r w:rsidR="00E2694F">
        <w:rPr>
          <w:rFonts w:ascii="Arial" w:hAnsi="Arial" w:cs="Arial"/>
          <w:color w:val="000000"/>
          <w:sz w:val="20"/>
          <w:szCs w:val="20"/>
        </w:rPr>
        <w:t xml:space="preserve"> the earliest genetic material.</w:t>
      </w:r>
    </w:p>
    <w:p w:rsidR="00DC11E8" w:rsidRDefault="00DC11E8" w:rsidP="002B27E8">
      <w:pPr>
        <w:widowControl w:val="0"/>
        <w:suppressAutoHyphens/>
        <w:autoSpaceDE w:val="0"/>
        <w:autoSpaceDN w:val="0"/>
        <w:adjustRightInd w:val="0"/>
        <w:spacing w:after="0" w:line="240" w:lineRule="auto"/>
        <w:rPr>
          <w:rFonts w:ascii="Arial" w:hAnsi="Arial" w:cs="Arial"/>
          <w:sz w:val="20"/>
          <w:szCs w:val="20"/>
        </w:rPr>
      </w:pPr>
    </w:p>
    <w:p w:rsidR="002B27E8" w:rsidRPr="0058768D" w:rsidRDefault="005D47E5" w:rsidP="0058768D">
      <w:pPr>
        <w:widowControl w:val="0"/>
        <w:suppressAutoHyphens/>
        <w:autoSpaceDE w:val="0"/>
        <w:autoSpaceDN w:val="0"/>
        <w:adjustRightInd w:val="0"/>
        <w:spacing w:after="0" w:line="240" w:lineRule="auto"/>
        <w:rPr>
          <w:rFonts w:ascii="Arial" w:hAnsi="Arial" w:cs="Arial"/>
          <w:b/>
          <w:sz w:val="20"/>
          <w:szCs w:val="20"/>
        </w:rPr>
      </w:pPr>
      <w:r>
        <w:rPr>
          <w:rFonts w:ascii="Arial" w:hAnsi="Arial" w:cs="Arial"/>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18pt;margin-top:21pt;width:234pt;height:184.5pt;z-index:251660288;mso-wrap-edited:f" wrapcoords="-69 0 -69 21512 21600 21512 21600 0 -69 0">
            <v:imagedata r:id="rId20" o:title=""/>
            <w10:wrap type="tight"/>
          </v:shape>
          <o:OLEObject Type="Embed" ProgID="PBrush" ShapeID="_x0000_s1026" DrawAspect="Content" ObjectID="_1489990747" r:id="rId21"/>
        </w:pict>
      </w:r>
      <w:r w:rsidR="002B27E8">
        <w:rPr>
          <w:rFonts w:ascii="Arial" w:hAnsi="Arial" w:cs="Arial"/>
          <w:b/>
          <w:sz w:val="20"/>
          <w:szCs w:val="20"/>
        </w:rPr>
        <w:t>Practice Multiple Choice Questions</w:t>
      </w:r>
      <w:proofErr w:type="gramStart"/>
      <w:r w:rsidR="002B27E8">
        <w:rPr>
          <w:rFonts w:ascii="Arial" w:hAnsi="Arial" w:cs="Arial"/>
          <w:b/>
          <w:sz w:val="20"/>
          <w:szCs w:val="20"/>
        </w:rPr>
        <w:t>:</w:t>
      </w:r>
      <w:proofErr w:type="gramEnd"/>
      <w:r w:rsidR="002B27E8" w:rsidRPr="009E5CEC">
        <w:rPr>
          <w:rFonts w:ascii="Arial" w:hAnsi="Arial" w:cs="Arial"/>
          <w:color w:val="000000"/>
          <w:sz w:val="20"/>
          <w:szCs w:val="20"/>
        </w:rPr>
        <w:br/>
      </w:r>
      <w:r w:rsidR="002B27E8" w:rsidRPr="009E5CEC">
        <w:rPr>
          <w:rFonts w:ascii="Arial" w:hAnsi="Arial" w:cs="Arial"/>
          <w:color w:val="000000"/>
          <w:sz w:val="20"/>
          <w:szCs w:val="20"/>
        </w:rPr>
        <w:br/>
      </w:r>
      <w:r w:rsidR="007B6320" w:rsidRPr="009E5CEC">
        <w:rPr>
          <w:rFonts w:ascii="Arial" w:hAnsi="Arial" w:cs="Arial"/>
          <w:color w:val="000000"/>
          <w:sz w:val="20"/>
          <w:szCs w:val="20"/>
          <w:shd w:val="clear" w:color="auto" w:fill="FFFFFF"/>
        </w:rPr>
        <w:t>The graph to the right</w:t>
      </w:r>
      <w:r w:rsidR="002B27E8" w:rsidRPr="009E5CEC">
        <w:rPr>
          <w:rFonts w:ascii="Arial" w:hAnsi="Arial" w:cs="Arial"/>
          <w:color w:val="000000"/>
          <w:sz w:val="20"/>
          <w:szCs w:val="20"/>
          <w:shd w:val="clear" w:color="auto" w:fill="FFFFFF"/>
        </w:rPr>
        <w:t xml:space="preserve"> shows the growth rates of populations of bacteria that have evolved for many generations at different culture temperatures (25°C, 30°C, and 35°C). Each population grows over only a limited range of temperatures (its thermal niche), which are bounded by its critical thermal limits. Within this range, growth rate increases with temperature up to a maximal value and then declines rapidly with increasing temperature. Growth rates are known to be the major determinant of fitness for these bacteria.</w:t>
      </w:r>
    </w:p>
    <w:p w:rsidR="007B6320" w:rsidRPr="009E5CEC" w:rsidRDefault="007B6320" w:rsidP="007B6320">
      <w:pPr>
        <w:spacing w:after="0" w:line="240" w:lineRule="auto"/>
        <w:ind w:left="360"/>
        <w:rPr>
          <w:rFonts w:ascii="Arial" w:hAnsi="Arial" w:cs="Arial"/>
          <w:color w:val="000000"/>
          <w:sz w:val="20"/>
          <w:szCs w:val="20"/>
          <w:shd w:val="clear" w:color="auto" w:fill="FFFFFF"/>
        </w:rPr>
      </w:pP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 xml:space="preserve">Which of the following is true concerning the thermal dependence of growth rate between 25°C and 30°C in these </w:t>
      </w:r>
      <w:proofErr w:type="gramStart"/>
      <w:r w:rsidRPr="009E5CEC">
        <w:rPr>
          <w:rFonts w:ascii="Arial" w:hAnsi="Arial" w:cs="Arial"/>
          <w:color w:val="000000"/>
          <w:sz w:val="20"/>
          <w:szCs w:val="20"/>
          <w:shd w:val="clear" w:color="auto" w:fill="FFFFFF"/>
        </w:rPr>
        <w:t>populations</w:t>
      </w:r>
      <w:proofErr w:type="gramEnd"/>
      <w:r w:rsidRPr="009E5CEC">
        <w:rPr>
          <w:rFonts w:ascii="Arial" w:hAnsi="Arial" w:cs="Arial"/>
          <w:color w:val="000000"/>
          <w:sz w:val="20"/>
          <w:szCs w:val="20"/>
        </w:rPr>
        <w:br/>
      </w:r>
      <w:r w:rsidRPr="009E5CEC">
        <w:rPr>
          <w:rFonts w:ascii="Arial" w:hAnsi="Arial" w:cs="Arial"/>
          <w:color w:val="000000"/>
          <w:sz w:val="20"/>
          <w:szCs w:val="20"/>
          <w:shd w:val="clear" w:color="auto" w:fill="FFFFFF"/>
        </w:rPr>
        <w:t>(A) Thermal dependence is greatest in the population evolved at 25°C.</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(B) Thermal dependence is greatest in the population evolved at 30°C.</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Thermal dependence is greatest in the population evolved at 35°C.</w:t>
      </w:r>
      <w:r w:rsidRPr="009E5CEC">
        <w:rPr>
          <w:rFonts w:ascii="Arial" w:hAnsi="Arial" w:cs="Arial"/>
          <w:color w:val="000000"/>
          <w:sz w:val="20"/>
          <w:szCs w:val="20"/>
        </w:rPr>
        <w:br/>
      </w:r>
      <w:r w:rsidRPr="009E5CEC">
        <w:rPr>
          <w:rFonts w:ascii="Arial" w:hAnsi="Arial" w:cs="Arial"/>
          <w:color w:val="000000"/>
          <w:sz w:val="20"/>
          <w:szCs w:val="20"/>
          <w:shd w:val="clear" w:color="auto" w:fill="FFFFFF"/>
        </w:rPr>
        <w:t xml:space="preserve">(D) Growth rates of all populations are equally thermally dependent over this temperature range.  </w:t>
      </w:r>
      <w:r w:rsidRPr="009E5CEC">
        <w:rPr>
          <w:rFonts w:ascii="Arial" w:hAnsi="Arial" w:cs="Arial"/>
          <w:color w:val="000000"/>
          <w:sz w:val="20"/>
          <w:szCs w:val="20"/>
        </w:rPr>
        <w:br/>
      </w: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Which of the following is evidence based on the data that supports which has the h</w:t>
      </w:r>
      <w:r w:rsidR="002E264E" w:rsidRPr="009E5CEC">
        <w:rPr>
          <w:rFonts w:ascii="Arial" w:hAnsi="Arial" w:cs="Arial"/>
          <w:color w:val="000000"/>
          <w:sz w:val="20"/>
          <w:szCs w:val="20"/>
          <w:shd w:val="clear" w:color="auto" w:fill="FFFFFF"/>
        </w:rPr>
        <w:t xml:space="preserve">ighest fitness at 25°C? </w:t>
      </w:r>
    </w:p>
    <w:p w:rsidR="002B27E8" w:rsidRPr="009E5CEC" w:rsidRDefault="002B27E8" w:rsidP="002B27E8">
      <w:pPr>
        <w:spacing w:after="0" w:line="240" w:lineRule="auto"/>
        <w:ind w:left="360"/>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(A) The population evolved at 25°C, because this population evolved at 25°C</w:t>
      </w:r>
    </w:p>
    <w:p w:rsidR="00DC11E8" w:rsidRPr="00E2694F" w:rsidRDefault="002B27E8" w:rsidP="00E2694F">
      <w:pPr>
        <w:spacing w:after="0" w:line="240" w:lineRule="auto"/>
        <w:ind w:left="360"/>
        <w:rPr>
          <w:rFonts w:ascii="Arial" w:hAnsi="Arial" w:cs="Arial"/>
          <w:color w:val="000000"/>
          <w:sz w:val="20"/>
          <w:szCs w:val="20"/>
        </w:rPr>
      </w:pPr>
      <w:r w:rsidRPr="009E5CEC">
        <w:rPr>
          <w:rFonts w:ascii="Arial" w:hAnsi="Arial" w:cs="Arial"/>
          <w:bCs/>
          <w:color w:val="000000"/>
          <w:sz w:val="20"/>
          <w:szCs w:val="20"/>
          <w:shd w:val="clear" w:color="auto" w:fill="FFFFFF"/>
        </w:rPr>
        <w:t>(B) The population evolved at 30°C, because at this population has the highest reproductive rate at 25°C</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The population evolved at 35°C, because at this population has the highest reproductive rate at 25°C</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All populations are equally fit at this temperature.</w:t>
      </w:r>
      <w:r w:rsidRPr="009E5CEC">
        <w:rPr>
          <w:rFonts w:ascii="Arial" w:hAnsi="Arial" w:cs="Arial"/>
          <w:color w:val="000000"/>
          <w:sz w:val="20"/>
          <w:szCs w:val="20"/>
        </w:rPr>
        <w:br/>
      </w: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 xml:space="preserve">If all three populations were mixed together and placed at 37°C, which of the following would be most likely to happen? </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Only the population evolved at 25°C would die and become extinct.</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(B) Only the population evolved at 35°C would survive and reproduce.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All the bacteria would die and the populations would become extinct.</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All populations would grow, and transfer of genes would create one common population.</w:t>
      </w:r>
      <w:r w:rsidRPr="009E5CEC">
        <w:rPr>
          <w:rFonts w:ascii="Arial" w:hAnsi="Arial" w:cs="Arial"/>
          <w:color w:val="000000"/>
          <w:sz w:val="20"/>
          <w:szCs w:val="20"/>
        </w:rPr>
        <w:br/>
      </w:r>
      <w:r w:rsidRPr="009E5CEC">
        <w:rPr>
          <w:rFonts w:ascii="Arial" w:hAnsi="Arial" w:cs="Arial"/>
          <w:color w:val="000000"/>
          <w:sz w:val="20"/>
          <w:szCs w:val="20"/>
        </w:rPr>
        <w:br/>
      </w:r>
      <w:r w:rsidRPr="009E5CEC">
        <w:rPr>
          <w:rStyle w:val="Emphasis"/>
          <w:rFonts w:ascii="Arial" w:hAnsi="Arial" w:cs="Arial"/>
          <w:color w:val="000000"/>
          <w:sz w:val="20"/>
          <w:szCs w:val="20"/>
          <w:shd w:val="clear" w:color="auto" w:fill="FFFFFF"/>
        </w:rPr>
        <w:t>These questions refer to the following model as an example of adaptive radiation and species diversification.</w:t>
      </w:r>
      <w:r w:rsidRPr="009E5CEC">
        <w:rPr>
          <w:rFonts w:ascii="Arial" w:hAnsi="Arial" w:cs="Arial"/>
          <w:color w:val="000000"/>
          <w:sz w:val="20"/>
          <w:szCs w:val="20"/>
        </w:rPr>
        <w:br/>
      </w:r>
      <w:r w:rsidRPr="009E5CEC">
        <w:rPr>
          <w:rFonts w:ascii="Arial" w:hAnsi="Arial" w:cs="Arial"/>
          <w:color w:val="000000"/>
          <w:sz w:val="20"/>
          <w:szCs w:val="20"/>
          <w:shd w:val="clear" w:color="auto" w:fill="FFFFFF"/>
        </w:rPr>
        <w:t>One of the classical examples of evolution occurs on the Galápagos Islands with Darwin’s finches. The islands have always been separate from the South American mainland and vary in size and elevation. The lowlands are covered with thorn scrub, while higher elevations (found only on the larger islands) are covered with moist, dense forests. All the organisms living on these islands are descendants of species that have emigrated there, primarily from South America. In studying the finch populations, researchers have identified fourteen species, none of which are found on the mainland.</w:t>
      </w:r>
    </w:p>
    <w:p w:rsidR="002E264E" w:rsidRPr="009E5CEC" w:rsidRDefault="002E264E" w:rsidP="002E264E">
      <w:pPr>
        <w:spacing w:after="0" w:line="240" w:lineRule="auto"/>
        <w:rPr>
          <w:rFonts w:ascii="Arial" w:hAnsi="Arial" w:cs="Arial"/>
          <w:color w:val="000000"/>
          <w:sz w:val="20"/>
          <w:szCs w:val="20"/>
          <w:shd w:val="clear" w:color="auto" w:fill="FFFFFF"/>
        </w:rPr>
      </w:pP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The initial colonizing population of finches most likely exhibited which of the following?</w:t>
      </w:r>
      <w:r w:rsidR="002E264E" w:rsidRPr="009E5CEC">
        <w:rPr>
          <w:rFonts w:ascii="Arial" w:hAnsi="Arial" w:cs="Arial"/>
          <w:color w:val="000000"/>
          <w:sz w:val="20"/>
          <w:szCs w:val="20"/>
        </w:rPr>
        <w:t xml:space="preserve"> </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Hybridization with bird species already existing on the islands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High rates of interbreeding with mainland populations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Increased rates of mutation to fill habitats</w:t>
      </w:r>
      <w:r w:rsidRPr="009E5CEC">
        <w:rPr>
          <w:rFonts w:ascii="Arial" w:hAnsi="Arial" w:cs="Arial"/>
          <w:color w:val="000000"/>
          <w:sz w:val="20"/>
          <w:szCs w:val="20"/>
        </w:rPr>
        <w:t xml:space="preserve"> </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(D) A smaller gene pool than that of the mainland populations</w:t>
      </w:r>
      <w:r w:rsidRPr="009E5CEC">
        <w:rPr>
          <w:rFonts w:ascii="Arial" w:hAnsi="Arial" w:cs="Arial"/>
          <w:color w:val="000000"/>
          <w:sz w:val="20"/>
          <w:szCs w:val="20"/>
        </w:rPr>
        <w:t xml:space="preserve"> </w:t>
      </w:r>
    </w:p>
    <w:p w:rsidR="002E264E" w:rsidRDefault="002E264E" w:rsidP="002E264E">
      <w:pPr>
        <w:spacing w:after="0" w:line="240" w:lineRule="auto"/>
        <w:rPr>
          <w:rFonts w:ascii="Arial" w:hAnsi="Arial" w:cs="Arial"/>
          <w:color w:val="000000"/>
          <w:sz w:val="20"/>
          <w:szCs w:val="20"/>
          <w:shd w:val="clear" w:color="auto" w:fill="FFFFFF"/>
        </w:rPr>
      </w:pPr>
    </w:p>
    <w:p w:rsidR="00E2694F" w:rsidRDefault="00E2694F" w:rsidP="002E264E">
      <w:pPr>
        <w:spacing w:after="0" w:line="240" w:lineRule="auto"/>
        <w:rPr>
          <w:rFonts w:ascii="Arial" w:hAnsi="Arial" w:cs="Arial"/>
          <w:color w:val="000000"/>
          <w:sz w:val="20"/>
          <w:szCs w:val="20"/>
          <w:shd w:val="clear" w:color="auto" w:fill="FFFFFF"/>
        </w:rPr>
      </w:pPr>
    </w:p>
    <w:p w:rsidR="00E2694F" w:rsidRDefault="00E2694F" w:rsidP="002E264E">
      <w:pPr>
        <w:spacing w:after="0" w:line="240" w:lineRule="auto"/>
        <w:rPr>
          <w:rFonts w:ascii="Arial" w:hAnsi="Arial" w:cs="Arial"/>
          <w:color w:val="000000"/>
          <w:sz w:val="20"/>
          <w:szCs w:val="20"/>
          <w:shd w:val="clear" w:color="auto" w:fill="FFFFFF"/>
        </w:rPr>
      </w:pPr>
    </w:p>
    <w:p w:rsidR="00E2694F" w:rsidRPr="009E5CEC" w:rsidRDefault="00E2694F" w:rsidP="002E264E">
      <w:pPr>
        <w:spacing w:after="0" w:line="240" w:lineRule="auto"/>
        <w:rPr>
          <w:rFonts w:ascii="Arial" w:hAnsi="Arial" w:cs="Arial"/>
          <w:color w:val="000000"/>
          <w:sz w:val="20"/>
          <w:szCs w:val="20"/>
          <w:shd w:val="clear" w:color="auto" w:fill="FFFFFF"/>
        </w:rPr>
      </w:pP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lastRenderedPageBreak/>
        <w:t>As opposed to the mainland, on the islands the initial colonists (finches) had the opportunity to evolve in new directions primarily because there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w:t>
      </w:r>
      <w:r w:rsidRPr="009E5CEC">
        <w:rPr>
          <w:rFonts w:ascii="Arial" w:hAnsi="Arial" w:cs="Arial"/>
          <w:bCs/>
          <w:color w:val="000000"/>
          <w:sz w:val="20"/>
          <w:szCs w:val="20"/>
          <w:shd w:val="clear" w:color="auto" w:fill="FFFFFF"/>
        </w:rPr>
        <w:t>A) was an absence of interspecific competition</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was mixing of the gene pool</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was a higher mutation rate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was higher predation pressure</w:t>
      </w:r>
    </w:p>
    <w:p w:rsidR="0042286A" w:rsidRPr="009E5CEC" w:rsidRDefault="0042286A" w:rsidP="0042286A">
      <w:pPr>
        <w:spacing w:after="0" w:line="240" w:lineRule="auto"/>
        <w:rPr>
          <w:rFonts w:ascii="Arial" w:hAnsi="Arial" w:cs="Arial"/>
          <w:color w:val="000000"/>
          <w:sz w:val="20"/>
          <w:szCs w:val="20"/>
          <w:shd w:val="clear" w:color="auto" w:fill="FFFFFF"/>
        </w:rPr>
      </w:pPr>
    </w:p>
    <w:p w:rsidR="002B27E8" w:rsidRPr="009E5CEC" w:rsidRDefault="002B27E8" w:rsidP="00423EB3">
      <w:pPr>
        <w:numPr>
          <w:ilvl w:val="0"/>
          <w:numId w:val="1"/>
        </w:numPr>
        <w:spacing w:after="0" w:line="240" w:lineRule="auto"/>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Initially, one species of finch may have settled on two different islands, maintained this separation over hundreds of years, and eventually followed divergent adaptive pathways. If these now two separate species should migrate onto a new island, they could maintain their individual species identities on this island in all the following wa</w:t>
      </w:r>
      <w:r w:rsidR="002E264E" w:rsidRPr="009E5CEC">
        <w:rPr>
          <w:rFonts w:ascii="Arial" w:hAnsi="Arial" w:cs="Arial"/>
          <w:color w:val="000000"/>
          <w:sz w:val="20"/>
          <w:szCs w:val="20"/>
          <w:shd w:val="clear" w:color="auto" w:fill="FFFFFF"/>
        </w:rPr>
        <w:t xml:space="preserve">ys EXCEPT if one species </w:t>
      </w:r>
    </w:p>
    <w:p w:rsidR="002E264E" w:rsidRPr="009E5CEC" w:rsidRDefault="002E264E" w:rsidP="002E264E">
      <w:pPr>
        <w:spacing w:after="0" w:line="240" w:lineRule="auto"/>
        <w:ind w:left="360"/>
        <w:rPr>
          <w:rFonts w:ascii="Arial" w:hAnsi="Arial" w:cs="Arial"/>
          <w:color w:val="000000"/>
          <w:sz w:val="20"/>
          <w:szCs w:val="20"/>
          <w:shd w:val="clear" w:color="auto" w:fill="FFFFFF"/>
        </w:rPr>
      </w:pPr>
      <w:r w:rsidRPr="009E5CEC">
        <w:rPr>
          <w:rFonts w:ascii="Arial" w:hAnsi="Arial" w:cs="Arial"/>
          <w:bCs/>
          <w:color w:val="000000"/>
          <w:sz w:val="20"/>
          <w:szCs w:val="20"/>
          <w:shd w:val="clear" w:color="auto" w:fill="FFFFFF"/>
        </w:rPr>
        <w:t xml:space="preserve">(A) </w:t>
      </w:r>
      <w:r w:rsidR="002B27E8" w:rsidRPr="009E5CEC">
        <w:rPr>
          <w:rFonts w:ascii="Arial" w:hAnsi="Arial" w:cs="Arial"/>
          <w:bCs/>
          <w:color w:val="000000"/>
          <w:sz w:val="20"/>
          <w:szCs w:val="20"/>
          <w:shd w:val="clear" w:color="auto" w:fill="FFFFFF"/>
        </w:rPr>
        <w:t>hybridizes successfully with the other species</w:t>
      </w:r>
      <w:r w:rsidR="002B27E8" w:rsidRPr="009E5CEC">
        <w:rPr>
          <w:rFonts w:ascii="Arial" w:hAnsi="Arial" w:cs="Arial"/>
          <w:color w:val="000000"/>
          <w:sz w:val="20"/>
          <w:szCs w:val="20"/>
        </w:rPr>
        <w:br/>
      </w:r>
      <w:r w:rsidR="002B27E8" w:rsidRPr="009E5CEC">
        <w:rPr>
          <w:rFonts w:ascii="Arial" w:hAnsi="Arial" w:cs="Arial"/>
          <w:color w:val="000000"/>
          <w:sz w:val="20"/>
          <w:szCs w:val="20"/>
          <w:shd w:val="clear" w:color="auto" w:fill="FFFFFF"/>
        </w:rPr>
        <w:t>(B) lives in the forests and the other in the scrubland</w:t>
      </w:r>
      <w:r w:rsidR="002B27E8" w:rsidRPr="009E5CEC">
        <w:rPr>
          <w:rFonts w:ascii="Arial" w:hAnsi="Arial" w:cs="Arial"/>
          <w:color w:val="000000"/>
          <w:sz w:val="20"/>
          <w:szCs w:val="20"/>
        </w:rPr>
        <w:br/>
      </w:r>
      <w:r w:rsidR="002B27E8" w:rsidRPr="009E5CEC">
        <w:rPr>
          <w:rFonts w:ascii="Arial" w:hAnsi="Arial" w:cs="Arial"/>
          <w:color w:val="000000"/>
          <w:sz w:val="20"/>
          <w:szCs w:val="20"/>
          <w:shd w:val="clear" w:color="auto" w:fill="FFFFFF"/>
        </w:rPr>
        <w:t>(C) carries out different stages of its life cycle at different times than the other species</w:t>
      </w:r>
      <w:r w:rsidR="002B27E8" w:rsidRPr="009E5CEC">
        <w:rPr>
          <w:rFonts w:ascii="Arial" w:hAnsi="Arial" w:cs="Arial"/>
          <w:color w:val="000000"/>
          <w:sz w:val="20"/>
          <w:szCs w:val="20"/>
        </w:rPr>
        <w:br/>
      </w:r>
      <w:r w:rsidR="002B27E8" w:rsidRPr="009E5CEC">
        <w:rPr>
          <w:rFonts w:ascii="Arial" w:hAnsi="Arial" w:cs="Arial"/>
          <w:color w:val="000000"/>
          <w:sz w:val="20"/>
          <w:szCs w:val="20"/>
          <w:shd w:val="clear" w:color="auto" w:fill="FFFFFF"/>
        </w:rPr>
        <w:t>(D) fails to produce viable young after mating with the other species</w:t>
      </w:r>
    </w:p>
    <w:p w:rsidR="002E264E" w:rsidRPr="009E5CEC" w:rsidRDefault="002E264E" w:rsidP="002E264E">
      <w:pPr>
        <w:spacing w:after="0" w:line="240" w:lineRule="auto"/>
        <w:ind w:left="360"/>
        <w:rPr>
          <w:rFonts w:ascii="Arial" w:hAnsi="Arial" w:cs="Arial"/>
          <w:sz w:val="20"/>
          <w:szCs w:val="20"/>
        </w:rPr>
      </w:pPr>
    </w:p>
    <w:p w:rsidR="002B27E8" w:rsidRPr="009E5CEC" w:rsidRDefault="002B27E8" w:rsidP="00423EB3">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t xml:space="preserve">Although the initial finch species on the islands may have all been seed eaters, which of the following processes minimized competition as the population expanded? </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(A) Selection for niche diversification</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Development of more efficient attack behavior</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Further emigration when carrying capacity was reached</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Genetic drift</w:t>
      </w:r>
      <w:r w:rsidRPr="009E5CEC">
        <w:rPr>
          <w:rFonts w:ascii="Arial" w:hAnsi="Arial" w:cs="Arial"/>
          <w:color w:val="000000"/>
          <w:sz w:val="20"/>
          <w:szCs w:val="20"/>
        </w:rPr>
        <w:t xml:space="preserve"> </w:t>
      </w:r>
    </w:p>
    <w:p w:rsidR="002E264E" w:rsidRPr="009E5CEC" w:rsidRDefault="002E264E" w:rsidP="002E264E">
      <w:pPr>
        <w:spacing w:after="0" w:line="240" w:lineRule="auto"/>
        <w:ind w:left="360"/>
        <w:rPr>
          <w:rFonts w:ascii="Arial" w:hAnsi="Arial" w:cs="Arial"/>
          <w:sz w:val="20"/>
          <w:szCs w:val="20"/>
        </w:rPr>
      </w:pPr>
    </w:p>
    <w:p w:rsidR="00286BC1" w:rsidRPr="00E2694F" w:rsidRDefault="002B27E8" w:rsidP="00286BC1">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t>Trout in stream A and trout in stream B look similar, but not quite identical. Scientists were unsure if they were two populations of one fish species, or two separate species. To figure this out, they studied the life cycle, habitat, and reproduction of the trout. In a year with a typical amount of rainfall, the trout stay within their own stream and mate with individuals that live nearby. However, in years that include excessive rainfall and flooding, the fish are washed downstream to a larger river, and must swim back up into either stream A or stream B. They choose which stream to swim up randomly, often ending up in a different location than where they themselves were born. When a trout that originated from stream A does breed with a trout from stream B, their offspring are healthy and show no decrease in fertility. Scientists think that flooding in this watershed is happening more and more frequently, due to global climate change. Given this information, predict what is the most likely result for trout A and trout B.</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they will become reproductive isolated from each other</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(B) they will become more similar in their gene pools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they will go through random changes due to genetic drift</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they will adapt to different conditions and look more and more different</w:t>
      </w:r>
    </w:p>
    <w:p w:rsidR="002E264E" w:rsidRPr="009E5CEC" w:rsidRDefault="002E264E" w:rsidP="002E264E">
      <w:pPr>
        <w:spacing w:after="0" w:line="240" w:lineRule="auto"/>
        <w:ind w:left="360"/>
        <w:rPr>
          <w:rFonts w:ascii="Arial" w:hAnsi="Arial" w:cs="Arial"/>
          <w:sz w:val="20"/>
          <w:szCs w:val="20"/>
        </w:rPr>
      </w:pPr>
    </w:p>
    <w:p w:rsidR="002E264E" w:rsidRPr="00DC11E8" w:rsidRDefault="002B27E8" w:rsidP="00423EB3">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t>As many as 60% of people in malaria-infected regions of Africa have the sickle-cell allele, but only about 10% of the U.S. population of African ancestry carries the allele. Malaria remains a major disease in central Africa but has not been a serious problem in the U.S. for many generations. What are the reason for the difference in the percentages and what is a reasonable statement about future percentages?</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(A) The presence of malaria in Africa maintains the advantage of the heterozygous sickle-cell trait, and the prevalence of malaria will likely continue to preserve the 60% rate in Africa. However, we would predict that the prevalence of the sickle-cell trait will continue to decline in the African-American population.</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The difference is due to lack of interbreeding between the African and African-American populations. We would expect travel and gene flow to increase in human populations, until native Africans and African-Americans both level off at about a 35% rate.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(C) African-Americans have a lower rate of sickle cell because not all of their ancestors migrated from the regions of Africa infected by malaria. However, now that new therapies are treating sickle-cell anemia among African-Americans, we expect the prevalence of sickle-cell anemia to rise in the African-American population until it reaches the 60% mark.</w:t>
      </w:r>
      <w:r w:rsidRPr="009E5CEC">
        <w:rPr>
          <w:rFonts w:ascii="Arial" w:hAnsi="Arial" w:cs="Arial"/>
          <w:color w:val="000000"/>
          <w:sz w:val="20"/>
          <w:szCs w:val="20"/>
        </w:rPr>
        <w:br/>
      </w:r>
      <w:r w:rsidRPr="009E5CEC">
        <w:rPr>
          <w:rFonts w:ascii="Arial" w:hAnsi="Arial" w:cs="Arial"/>
          <w:color w:val="000000"/>
          <w:sz w:val="20"/>
          <w:szCs w:val="20"/>
          <w:shd w:val="clear" w:color="auto" w:fill="FFFFFF"/>
        </w:rPr>
        <w:t>(D) Natural selection is affecting the African-American population, reducing the prevalence of a harmful allele, but natural selection is not affecting the African population. We expect the African-American population to continue decreasing the prevalence of the sickle-cell trait, but the African population to remain unchanged until affected by genetic drift.</w:t>
      </w:r>
    </w:p>
    <w:p w:rsidR="002E264E" w:rsidRDefault="002E264E" w:rsidP="00DC11E8">
      <w:pPr>
        <w:spacing w:after="0" w:line="240" w:lineRule="auto"/>
        <w:rPr>
          <w:rFonts w:ascii="Arial" w:hAnsi="Arial" w:cs="Arial"/>
          <w:sz w:val="20"/>
          <w:szCs w:val="20"/>
        </w:rPr>
      </w:pPr>
    </w:p>
    <w:p w:rsidR="00E2694F" w:rsidRDefault="00E2694F" w:rsidP="00DC11E8">
      <w:pPr>
        <w:spacing w:after="0" w:line="240" w:lineRule="auto"/>
        <w:rPr>
          <w:rFonts w:ascii="Arial" w:hAnsi="Arial" w:cs="Arial"/>
          <w:sz w:val="20"/>
          <w:szCs w:val="20"/>
        </w:rPr>
      </w:pPr>
    </w:p>
    <w:p w:rsidR="00E2694F" w:rsidRDefault="00E2694F" w:rsidP="00DC11E8">
      <w:pPr>
        <w:spacing w:after="0" w:line="240" w:lineRule="auto"/>
        <w:rPr>
          <w:rFonts w:ascii="Arial" w:hAnsi="Arial" w:cs="Arial"/>
          <w:sz w:val="20"/>
          <w:szCs w:val="20"/>
        </w:rPr>
      </w:pPr>
    </w:p>
    <w:p w:rsidR="00E2694F" w:rsidRDefault="00E2694F" w:rsidP="00DC11E8">
      <w:pPr>
        <w:spacing w:after="0" w:line="240" w:lineRule="auto"/>
        <w:rPr>
          <w:rFonts w:ascii="Arial" w:hAnsi="Arial" w:cs="Arial"/>
          <w:sz w:val="20"/>
          <w:szCs w:val="20"/>
        </w:rPr>
      </w:pPr>
    </w:p>
    <w:p w:rsidR="00E2694F" w:rsidRDefault="00E2694F" w:rsidP="00DC11E8">
      <w:pPr>
        <w:spacing w:after="0" w:line="240" w:lineRule="auto"/>
        <w:rPr>
          <w:rFonts w:ascii="Arial" w:hAnsi="Arial" w:cs="Arial"/>
          <w:sz w:val="20"/>
          <w:szCs w:val="20"/>
        </w:rPr>
      </w:pPr>
    </w:p>
    <w:p w:rsidR="00E2694F" w:rsidRPr="009E5CEC" w:rsidRDefault="00E2694F" w:rsidP="00DC11E8">
      <w:pPr>
        <w:spacing w:after="0" w:line="240" w:lineRule="auto"/>
        <w:rPr>
          <w:rFonts w:ascii="Arial" w:hAnsi="Arial" w:cs="Arial"/>
          <w:sz w:val="20"/>
          <w:szCs w:val="20"/>
        </w:rPr>
      </w:pPr>
    </w:p>
    <w:p w:rsidR="002E264E" w:rsidRPr="009E5CEC" w:rsidRDefault="002B27E8" w:rsidP="00423EB3">
      <w:pPr>
        <w:numPr>
          <w:ilvl w:val="0"/>
          <w:numId w:val="1"/>
        </w:numPr>
        <w:spacing w:after="0" w:line="240" w:lineRule="auto"/>
        <w:rPr>
          <w:rFonts w:ascii="Arial" w:hAnsi="Arial" w:cs="Arial"/>
          <w:sz w:val="20"/>
          <w:szCs w:val="20"/>
        </w:rPr>
      </w:pPr>
      <w:r w:rsidRPr="009E5CEC">
        <w:rPr>
          <w:rFonts w:ascii="Arial" w:hAnsi="Arial" w:cs="Arial"/>
          <w:color w:val="000000"/>
          <w:sz w:val="20"/>
          <w:szCs w:val="20"/>
          <w:shd w:val="clear" w:color="auto" w:fill="FFFFFF"/>
        </w:rPr>
        <w:lastRenderedPageBreak/>
        <w:t xml:space="preserve">Guppies are small fish found in streams in Venezuela. Male guppies are brightly colored, with black, red, blue and iridescent (reflective) spots. Males cannot be too brightly colored or they will be seen and consumed by predators, but if they are too plain, females will choose other males. Natural selection and sexual selection push in opposite directions. When a guppy population lives in a stream in the absence of predators, the proportion of males that are bright and flashy increases in the population. If a few aggressive predators are added to the same stream, the proportion of brightly-colored males decreases with about 5 months (3-4 generations). The effects of predators on guppy coloration have been studied </w:t>
      </w:r>
      <w:r w:rsidR="002E264E" w:rsidRPr="009E5CEC">
        <w:rPr>
          <w:rFonts w:ascii="Arial" w:hAnsi="Arial" w:cs="Arial"/>
          <w:color w:val="000000"/>
          <w:sz w:val="20"/>
          <w:szCs w:val="20"/>
          <w:shd w:val="clear" w:color="auto" w:fill="FFFFFF"/>
        </w:rPr>
        <w:t xml:space="preserve">in </w:t>
      </w:r>
      <w:r w:rsidRPr="009E5CEC">
        <w:rPr>
          <w:rFonts w:ascii="Arial" w:hAnsi="Arial" w:cs="Arial"/>
          <w:color w:val="000000"/>
          <w:sz w:val="20"/>
          <w:szCs w:val="20"/>
          <w:shd w:val="clear" w:color="auto" w:fill="FFFFFF"/>
        </w:rPr>
        <w:t>artificial ponds with mild, aggressive, and no predators, and by similar manipulations of predators in natural stream environments (</w:t>
      </w:r>
      <w:proofErr w:type="spellStart"/>
      <w:r w:rsidRPr="009E5CEC">
        <w:rPr>
          <w:rFonts w:ascii="Arial" w:hAnsi="Arial" w:cs="Arial"/>
          <w:color w:val="000000"/>
          <w:sz w:val="20"/>
          <w:szCs w:val="20"/>
          <w:shd w:val="clear" w:color="auto" w:fill="FFFFFF"/>
        </w:rPr>
        <w:t>Endler</w:t>
      </w:r>
      <w:proofErr w:type="spellEnd"/>
      <w:r w:rsidRPr="009E5CEC">
        <w:rPr>
          <w:rFonts w:ascii="Arial" w:hAnsi="Arial" w:cs="Arial"/>
          <w:color w:val="000000"/>
          <w:sz w:val="20"/>
          <w:szCs w:val="20"/>
          <w:shd w:val="clear" w:color="auto" w:fill="FFFFFF"/>
        </w:rPr>
        <w:t xml:space="preserve">, 1980). </w:t>
      </w:r>
      <w:r w:rsidRPr="009E5CEC">
        <w:rPr>
          <w:rFonts w:ascii="Arial" w:hAnsi="Arial" w:cs="Arial"/>
          <w:color w:val="000000"/>
          <w:sz w:val="20"/>
          <w:szCs w:val="20"/>
        </w:rPr>
        <w:br/>
      </w:r>
    </w:p>
    <w:p w:rsidR="002E264E" w:rsidRPr="00DC11E8" w:rsidRDefault="002B27E8" w:rsidP="00DC11E8">
      <w:pPr>
        <w:spacing w:after="0" w:line="240" w:lineRule="auto"/>
        <w:ind w:left="360"/>
        <w:rPr>
          <w:rFonts w:ascii="Arial" w:hAnsi="Arial" w:cs="Arial"/>
          <w:color w:val="000000"/>
          <w:sz w:val="20"/>
          <w:szCs w:val="20"/>
          <w:shd w:val="clear" w:color="auto" w:fill="FFFFFF"/>
        </w:rPr>
      </w:pPr>
      <w:r w:rsidRPr="009E5CEC">
        <w:rPr>
          <w:rFonts w:ascii="Arial" w:hAnsi="Arial" w:cs="Arial"/>
          <w:color w:val="000000"/>
          <w:sz w:val="20"/>
          <w:szCs w:val="20"/>
          <w:shd w:val="clear" w:color="auto" w:fill="FFFFFF"/>
        </w:rPr>
        <w:t>Fitness is a term often used by biologists to explain the evolutionary success of certain organisms. Which feature would a biologist consider to be most important in determining which guppies re “most fit?”</w:t>
      </w:r>
      <w:r w:rsidRPr="009E5CEC">
        <w:rPr>
          <w:rFonts w:ascii="Arial" w:hAnsi="Arial" w:cs="Arial"/>
          <w:color w:val="000000"/>
          <w:sz w:val="20"/>
          <w:szCs w:val="20"/>
        </w:rPr>
        <w:br/>
      </w:r>
      <w:r w:rsidRPr="009E5CEC">
        <w:rPr>
          <w:rFonts w:ascii="Arial" w:hAnsi="Arial" w:cs="Arial"/>
          <w:color w:val="000000"/>
          <w:sz w:val="20"/>
          <w:szCs w:val="20"/>
          <w:shd w:val="clear" w:color="auto" w:fill="FFFFFF"/>
        </w:rPr>
        <w:t>(A) Large body size and ability to swim quickly away from predators.</w:t>
      </w:r>
      <w:r w:rsidRPr="009E5CEC">
        <w:rPr>
          <w:rFonts w:ascii="Arial" w:hAnsi="Arial" w:cs="Arial"/>
          <w:color w:val="000000"/>
          <w:sz w:val="20"/>
          <w:szCs w:val="20"/>
        </w:rPr>
        <w:br/>
      </w:r>
      <w:r w:rsidRPr="009E5CEC">
        <w:rPr>
          <w:rFonts w:ascii="Arial" w:hAnsi="Arial" w:cs="Arial"/>
          <w:color w:val="000000"/>
          <w:sz w:val="20"/>
          <w:szCs w:val="20"/>
          <w:shd w:val="clear" w:color="auto" w:fill="FFFFFF"/>
        </w:rPr>
        <w:t>(B) Excellent ability to compete for food.</w:t>
      </w:r>
      <w:r w:rsidRPr="009E5CEC">
        <w:rPr>
          <w:rFonts w:ascii="Arial" w:hAnsi="Arial" w:cs="Arial"/>
          <w:color w:val="000000"/>
          <w:sz w:val="20"/>
          <w:szCs w:val="20"/>
        </w:rPr>
        <w:br/>
      </w:r>
      <w:r w:rsidRPr="009E5CEC">
        <w:rPr>
          <w:rFonts w:ascii="Arial" w:hAnsi="Arial" w:cs="Arial"/>
          <w:bCs/>
          <w:color w:val="000000"/>
          <w:sz w:val="20"/>
          <w:szCs w:val="20"/>
          <w:shd w:val="clear" w:color="auto" w:fill="FFFFFF"/>
        </w:rPr>
        <w:t>(C) High number of offspring that survive to reproductive age.</w:t>
      </w:r>
      <w:r w:rsidRPr="009E5CEC">
        <w:rPr>
          <w:rFonts w:ascii="Arial" w:hAnsi="Arial" w:cs="Arial"/>
          <w:color w:val="000000"/>
          <w:sz w:val="20"/>
          <w:szCs w:val="20"/>
        </w:rPr>
        <w:br/>
      </w:r>
      <w:r w:rsidRPr="009E5CEC">
        <w:rPr>
          <w:rFonts w:ascii="Arial" w:hAnsi="Arial" w:cs="Arial"/>
          <w:color w:val="000000"/>
          <w:sz w:val="20"/>
          <w:szCs w:val="20"/>
          <w:shd w:val="clear" w:color="auto" w:fill="FFFFFF"/>
        </w:rPr>
        <w:t xml:space="preserve">(D) High number of </w:t>
      </w:r>
      <w:proofErr w:type="spellStart"/>
      <w:r w:rsidRPr="009E5CEC">
        <w:rPr>
          <w:rFonts w:ascii="Arial" w:hAnsi="Arial" w:cs="Arial"/>
          <w:color w:val="000000"/>
          <w:sz w:val="20"/>
          <w:szCs w:val="20"/>
          <w:shd w:val="clear" w:color="auto" w:fill="FFFFFF"/>
        </w:rPr>
        <w:t>matings</w:t>
      </w:r>
      <w:proofErr w:type="spellEnd"/>
      <w:r w:rsidRPr="009E5CEC">
        <w:rPr>
          <w:rFonts w:ascii="Arial" w:hAnsi="Arial" w:cs="Arial"/>
          <w:color w:val="000000"/>
          <w:sz w:val="20"/>
          <w:szCs w:val="20"/>
          <w:shd w:val="clear" w:color="auto" w:fill="FFFFFF"/>
        </w:rPr>
        <w:t xml:space="preserve"> with many different females.</w:t>
      </w:r>
    </w:p>
    <w:p w:rsidR="002E264E" w:rsidRPr="009E5CEC" w:rsidRDefault="002E264E" w:rsidP="002E264E">
      <w:pPr>
        <w:spacing w:after="0" w:line="240" w:lineRule="auto"/>
        <w:rPr>
          <w:rFonts w:ascii="Arial" w:hAnsi="Arial" w:cs="Arial"/>
          <w:sz w:val="20"/>
          <w:szCs w:val="20"/>
        </w:rPr>
      </w:pPr>
    </w:p>
    <w:p w:rsidR="002B27E8" w:rsidRPr="009E5CEC" w:rsidRDefault="002B27E8" w:rsidP="002B27E8">
      <w:pPr>
        <w:spacing w:after="0" w:line="240" w:lineRule="auto"/>
        <w:rPr>
          <w:rFonts w:ascii="Arial" w:hAnsi="Arial" w:cs="Arial"/>
          <w:color w:val="000000"/>
          <w:sz w:val="20"/>
          <w:szCs w:val="20"/>
        </w:rPr>
      </w:pPr>
      <w:r w:rsidRPr="009E5CEC">
        <w:rPr>
          <w:rFonts w:ascii="Arial" w:hAnsi="Arial" w:cs="Arial"/>
          <w:color w:val="000000"/>
          <w:sz w:val="20"/>
          <w:szCs w:val="20"/>
        </w:rPr>
        <w:t>Populations of a plant species have been found growing in the mountains at altitudes above 2,500 meters. Populations of a plant that appears similar, with slight differences, have been found in the same mountains at altitudes below 2,300 meters.</w:t>
      </w:r>
    </w:p>
    <w:p w:rsidR="002B27E8" w:rsidRPr="009E5CEC" w:rsidRDefault="002B27E8" w:rsidP="00423EB3">
      <w:pPr>
        <w:numPr>
          <w:ilvl w:val="0"/>
          <w:numId w:val="1"/>
        </w:numPr>
        <w:spacing w:after="0" w:line="240" w:lineRule="auto"/>
        <w:rPr>
          <w:rFonts w:ascii="Arial" w:hAnsi="Arial" w:cs="Arial"/>
          <w:color w:val="000000"/>
          <w:sz w:val="20"/>
          <w:szCs w:val="20"/>
        </w:rPr>
      </w:pPr>
      <w:r w:rsidRPr="009E5CEC">
        <w:rPr>
          <w:rFonts w:ascii="Arial" w:hAnsi="Arial" w:cs="Arial"/>
          <w:color w:val="000000"/>
          <w:sz w:val="20"/>
          <w:szCs w:val="20"/>
        </w:rPr>
        <w:t>Which of the following describe TWO kinds of data that could be collected to provide a direct answer to the que</w:t>
      </w:r>
      <w:r w:rsidR="0058768D">
        <w:rPr>
          <w:rFonts w:ascii="Arial" w:hAnsi="Arial" w:cs="Arial"/>
          <w:color w:val="000000"/>
          <w:sz w:val="20"/>
          <w:szCs w:val="20"/>
        </w:rPr>
        <w:t>stion</w:t>
      </w:r>
      <w:r w:rsidRPr="009E5CEC">
        <w:rPr>
          <w:rFonts w:ascii="Arial" w:hAnsi="Arial" w:cs="Arial"/>
          <w:color w:val="000000"/>
          <w:sz w:val="20"/>
          <w:szCs w:val="20"/>
        </w:rPr>
        <w:t>, do the populations growing above 2,500 meters and the populations growing below 2,300 meters represent a single species?</w:t>
      </w:r>
    </w:p>
    <w:p w:rsidR="002B27E8" w:rsidRPr="009E5CEC" w:rsidRDefault="002B27E8" w:rsidP="002B27E8">
      <w:pPr>
        <w:spacing w:after="0" w:line="240" w:lineRule="auto"/>
        <w:ind w:left="360"/>
        <w:rPr>
          <w:rFonts w:ascii="Arial" w:hAnsi="Arial" w:cs="Arial"/>
          <w:sz w:val="20"/>
          <w:szCs w:val="20"/>
        </w:rPr>
      </w:pPr>
      <w:r w:rsidRPr="009E5CEC">
        <w:rPr>
          <w:rFonts w:ascii="Arial" w:hAnsi="Arial" w:cs="Arial"/>
          <w:sz w:val="20"/>
          <w:szCs w:val="20"/>
        </w:rPr>
        <w:t>(A) Rate of hybrid death, rate of hybrid success</w:t>
      </w:r>
    </w:p>
    <w:p w:rsidR="002B27E8" w:rsidRPr="009E5CEC" w:rsidRDefault="002B27E8" w:rsidP="002B27E8">
      <w:pPr>
        <w:spacing w:after="0" w:line="240" w:lineRule="auto"/>
        <w:ind w:left="360"/>
        <w:rPr>
          <w:rFonts w:ascii="Arial" w:hAnsi="Arial" w:cs="Arial"/>
          <w:sz w:val="20"/>
          <w:szCs w:val="20"/>
        </w:rPr>
      </w:pPr>
      <w:r w:rsidRPr="009E5CEC">
        <w:rPr>
          <w:rFonts w:ascii="Arial" w:hAnsi="Arial" w:cs="Arial"/>
          <w:sz w:val="20"/>
          <w:szCs w:val="20"/>
        </w:rPr>
        <w:t>(B) Number of differences between the species and the rate of reproductive success</w:t>
      </w:r>
    </w:p>
    <w:p w:rsidR="002B27E8" w:rsidRPr="009E5CEC" w:rsidRDefault="002B27E8" w:rsidP="002B27E8">
      <w:pPr>
        <w:spacing w:after="0" w:line="240" w:lineRule="auto"/>
        <w:ind w:left="360"/>
        <w:rPr>
          <w:rFonts w:ascii="Arial" w:hAnsi="Arial" w:cs="Arial"/>
          <w:bCs/>
          <w:sz w:val="20"/>
          <w:szCs w:val="20"/>
        </w:rPr>
      </w:pPr>
      <w:r w:rsidRPr="009E5CEC">
        <w:rPr>
          <w:rFonts w:ascii="Arial" w:hAnsi="Arial" w:cs="Arial"/>
          <w:bCs/>
          <w:sz w:val="20"/>
          <w:szCs w:val="20"/>
        </w:rPr>
        <w:t xml:space="preserve">(C) Rate of successful interbreeding between the populations, occurrence of hybrid fertility </w:t>
      </w:r>
    </w:p>
    <w:p w:rsidR="002B27E8" w:rsidRPr="009E5CEC" w:rsidRDefault="002B27E8" w:rsidP="00DC11E8">
      <w:pPr>
        <w:spacing w:after="0" w:line="240" w:lineRule="auto"/>
        <w:ind w:left="360"/>
        <w:rPr>
          <w:rFonts w:ascii="Arial" w:hAnsi="Arial" w:cs="Arial"/>
          <w:sz w:val="20"/>
          <w:szCs w:val="20"/>
        </w:rPr>
      </w:pPr>
      <w:r w:rsidRPr="009E5CEC">
        <w:rPr>
          <w:rFonts w:ascii="Arial" w:hAnsi="Arial" w:cs="Arial"/>
          <w:sz w:val="20"/>
          <w:szCs w:val="20"/>
        </w:rPr>
        <w:t>(D) Ability of upper plant species to grow in the altitudes below 2,300 meters, and length of life of hybrids</w:t>
      </w:r>
      <w:r w:rsidRPr="009E5CEC">
        <w:rPr>
          <w:rFonts w:ascii="Arial" w:hAnsi="Arial" w:cs="Arial"/>
          <w:sz w:val="20"/>
          <w:szCs w:val="20"/>
        </w:rPr>
        <w:br/>
      </w:r>
    </w:p>
    <w:p w:rsidR="002B27E8" w:rsidRPr="009E5CEC" w:rsidRDefault="002B27E8" w:rsidP="00423EB3">
      <w:pPr>
        <w:numPr>
          <w:ilvl w:val="0"/>
          <w:numId w:val="1"/>
        </w:numPr>
        <w:spacing w:after="0" w:line="240" w:lineRule="auto"/>
        <w:rPr>
          <w:rFonts w:ascii="Arial" w:hAnsi="Arial" w:cs="Arial"/>
          <w:sz w:val="20"/>
          <w:szCs w:val="20"/>
        </w:rPr>
      </w:pPr>
      <w:r w:rsidRPr="009E5CEC">
        <w:rPr>
          <w:rFonts w:ascii="Arial" w:hAnsi="Arial" w:cs="Arial"/>
          <w:sz w:val="20"/>
          <w:szCs w:val="20"/>
        </w:rPr>
        <w:t>The Hardy-Weinberg formula is used to estimate the frequency of carriers of alleles that cause genetic disorders and traits.  In considering the Hardy-Weinberg equilibrium equation</w:t>
      </w:r>
    </w:p>
    <w:p w:rsidR="002B27E8" w:rsidRPr="009E5CEC" w:rsidRDefault="002B27E8" w:rsidP="002B27E8">
      <w:pPr>
        <w:spacing w:after="0" w:line="240" w:lineRule="auto"/>
        <w:ind w:firstLine="360"/>
        <w:rPr>
          <w:rFonts w:ascii="Arial" w:hAnsi="Arial" w:cs="Arial"/>
          <w:sz w:val="20"/>
          <w:szCs w:val="20"/>
        </w:rPr>
      </w:pPr>
      <w:r w:rsidRPr="009E5CEC">
        <w:rPr>
          <w:rFonts w:ascii="Arial" w:hAnsi="Arial" w:cs="Arial"/>
          <w:sz w:val="20"/>
          <w:szCs w:val="20"/>
        </w:rPr>
        <w:t>(A) p represents the number of dominant individuals</w:t>
      </w:r>
    </w:p>
    <w:p w:rsidR="002B27E8" w:rsidRPr="009E5CEC" w:rsidRDefault="002B27E8" w:rsidP="002B27E8">
      <w:pPr>
        <w:spacing w:after="0" w:line="240" w:lineRule="auto"/>
        <w:ind w:firstLine="360"/>
        <w:rPr>
          <w:rFonts w:ascii="Arial" w:hAnsi="Arial" w:cs="Arial"/>
          <w:sz w:val="20"/>
          <w:szCs w:val="20"/>
        </w:rPr>
      </w:pPr>
      <w:r w:rsidRPr="009E5CEC">
        <w:rPr>
          <w:rFonts w:ascii="Arial" w:hAnsi="Arial" w:cs="Arial"/>
          <w:sz w:val="20"/>
          <w:szCs w:val="20"/>
        </w:rPr>
        <w:t>(B) q represents the number of recessive individuals</w:t>
      </w:r>
    </w:p>
    <w:p w:rsidR="002B27E8" w:rsidRPr="009E5CEC" w:rsidRDefault="002B27E8" w:rsidP="002B27E8">
      <w:pPr>
        <w:spacing w:after="0" w:line="240" w:lineRule="auto"/>
        <w:ind w:firstLine="360"/>
        <w:rPr>
          <w:rFonts w:ascii="Arial" w:hAnsi="Arial" w:cs="Arial"/>
          <w:bCs/>
          <w:sz w:val="20"/>
          <w:szCs w:val="20"/>
        </w:rPr>
      </w:pPr>
      <w:r w:rsidRPr="009E5CEC">
        <w:rPr>
          <w:rFonts w:ascii="Arial" w:hAnsi="Arial" w:cs="Arial"/>
          <w:bCs/>
          <w:sz w:val="20"/>
          <w:szCs w:val="20"/>
        </w:rPr>
        <w:t>(C) p² + 2pq represents the percent of individuals expressing the dominant phenotype.</w:t>
      </w:r>
    </w:p>
    <w:p w:rsidR="002B27E8" w:rsidRPr="009E5CEC" w:rsidRDefault="002B27E8" w:rsidP="002B27E8">
      <w:pPr>
        <w:spacing w:after="0" w:line="240" w:lineRule="auto"/>
        <w:ind w:firstLine="360"/>
        <w:rPr>
          <w:rFonts w:ascii="Arial" w:hAnsi="Arial" w:cs="Arial"/>
          <w:sz w:val="20"/>
          <w:szCs w:val="20"/>
        </w:rPr>
      </w:pPr>
      <w:r w:rsidRPr="009E5CEC">
        <w:rPr>
          <w:rFonts w:ascii="Arial" w:hAnsi="Arial" w:cs="Arial"/>
          <w:sz w:val="20"/>
          <w:szCs w:val="20"/>
        </w:rPr>
        <w:t>(D) q² represents the number of recessive alleles.</w:t>
      </w:r>
    </w:p>
    <w:p w:rsidR="002B27E8" w:rsidRPr="009E5CEC" w:rsidRDefault="002B27E8" w:rsidP="00F6676C">
      <w:pPr>
        <w:spacing w:after="0" w:line="240" w:lineRule="auto"/>
        <w:rPr>
          <w:rFonts w:ascii="Arial" w:hAnsi="Arial" w:cs="Arial"/>
          <w:sz w:val="20"/>
          <w:szCs w:val="20"/>
        </w:rPr>
      </w:pPr>
    </w:p>
    <w:p w:rsidR="002B27E8" w:rsidRPr="009E5CEC" w:rsidRDefault="002B27E8" w:rsidP="00423EB3">
      <w:pPr>
        <w:numPr>
          <w:ilvl w:val="0"/>
          <w:numId w:val="1"/>
        </w:numPr>
        <w:spacing w:after="0" w:line="240" w:lineRule="auto"/>
        <w:rPr>
          <w:rFonts w:ascii="Arial" w:hAnsi="Arial" w:cs="Arial"/>
          <w:color w:val="000000"/>
          <w:sz w:val="20"/>
          <w:szCs w:val="20"/>
        </w:rPr>
      </w:pPr>
      <w:r w:rsidRPr="009E5CEC">
        <w:rPr>
          <w:rFonts w:ascii="Arial" w:hAnsi="Arial" w:cs="Arial"/>
          <w:color w:val="000000"/>
          <w:sz w:val="20"/>
          <w:szCs w:val="20"/>
        </w:rPr>
        <w:t>In a certain prairie community, a dominant prairie grass species has an allele frequency of P = .7 and q = .3.  Ten years ago there was a wild fire on the prairie, which resulted in the death of 80% of the prairie grass.  Over the past ten years the population has rebounded and currently the allele frequencies are  P = .1, q = .9  Which of the following justifies this data based on the effects of geneti</w:t>
      </w:r>
      <w:r w:rsidR="00F6676C" w:rsidRPr="009E5CEC">
        <w:rPr>
          <w:rFonts w:ascii="Arial" w:hAnsi="Arial" w:cs="Arial"/>
          <w:color w:val="000000"/>
          <w:sz w:val="20"/>
          <w:szCs w:val="20"/>
        </w:rPr>
        <w:t xml:space="preserve">c drift and or selection. </w:t>
      </w:r>
    </w:p>
    <w:p w:rsidR="002B27E8" w:rsidRPr="009E5CEC" w:rsidRDefault="002B27E8" w:rsidP="002B27E8">
      <w:pPr>
        <w:spacing w:after="0" w:line="240" w:lineRule="auto"/>
        <w:ind w:left="360"/>
        <w:rPr>
          <w:rFonts w:ascii="Arial" w:hAnsi="Arial" w:cs="Arial"/>
          <w:color w:val="000000"/>
          <w:sz w:val="20"/>
          <w:szCs w:val="20"/>
        </w:rPr>
      </w:pPr>
      <w:r w:rsidRPr="009E5CEC">
        <w:rPr>
          <w:rFonts w:ascii="Arial" w:hAnsi="Arial" w:cs="Arial"/>
          <w:color w:val="000000"/>
          <w:sz w:val="20"/>
          <w:szCs w:val="20"/>
        </w:rPr>
        <w:t>(a) The new allele frequencies are due to selective pressure placed on the dominant allele.</w:t>
      </w:r>
    </w:p>
    <w:p w:rsidR="002B27E8" w:rsidRPr="009E5CEC" w:rsidRDefault="002B27E8" w:rsidP="002B27E8">
      <w:pPr>
        <w:spacing w:after="0" w:line="240" w:lineRule="auto"/>
        <w:ind w:left="360"/>
        <w:rPr>
          <w:rFonts w:ascii="Arial" w:hAnsi="Arial" w:cs="Arial"/>
          <w:color w:val="000000"/>
          <w:sz w:val="20"/>
          <w:szCs w:val="20"/>
        </w:rPr>
      </w:pPr>
      <w:r w:rsidRPr="009E5CEC">
        <w:rPr>
          <w:rFonts w:ascii="Arial" w:hAnsi="Arial" w:cs="Arial"/>
          <w:color w:val="000000"/>
          <w:sz w:val="20"/>
          <w:szCs w:val="20"/>
        </w:rPr>
        <w:t>(b) The reduction in the dominant allele frequencies is due to a less favorable trait, which resulted in selection against the allele</w:t>
      </w:r>
    </w:p>
    <w:p w:rsidR="002B27E8" w:rsidRPr="009E5CEC" w:rsidRDefault="002B27E8" w:rsidP="002B27E8">
      <w:pPr>
        <w:pStyle w:val="BodyTextIndent"/>
        <w:spacing w:after="0" w:line="240" w:lineRule="auto"/>
        <w:rPr>
          <w:rFonts w:ascii="Arial" w:hAnsi="Arial" w:cs="Arial"/>
          <w:bCs/>
          <w:sz w:val="20"/>
          <w:szCs w:val="20"/>
        </w:rPr>
      </w:pPr>
      <w:r w:rsidRPr="009E5CEC">
        <w:rPr>
          <w:rFonts w:ascii="Arial" w:hAnsi="Arial" w:cs="Arial"/>
          <w:bCs/>
          <w:sz w:val="20"/>
          <w:szCs w:val="20"/>
        </w:rPr>
        <w:t>(c) The increase in the recessive allele frequency is due to the combined effects of a bottleneck and genetic drift.</w:t>
      </w:r>
    </w:p>
    <w:p w:rsidR="002B27E8" w:rsidRPr="009E5CEC" w:rsidRDefault="002B27E8" w:rsidP="002B27E8">
      <w:pPr>
        <w:pStyle w:val="BodyTextIndent"/>
        <w:spacing w:after="0" w:line="240" w:lineRule="auto"/>
        <w:rPr>
          <w:rFonts w:ascii="Arial" w:hAnsi="Arial" w:cs="Arial"/>
          <w:sz w:val="20"/>
          <w:szCs w:val="20"/>
        </w:rPr>
      </w:pPr>
      <w:r w:rsidRPr="009E5CEC">
        <w:rPr>
          <w:rFonts w:ascii="Arial" w:hAnsi="Arial" w:cs="Arial"/>
          <w:sz w:val="20"/>
          <w:szCs w:val="20"/>
        </w:rPr>
        <w:t xml:space="preserve">(d) The  change in the allele frequencies is due to the migration of new species in the area once the competition was reduced. </w:t>
      </w:r>
    </w:p>
    <w:p w:rsidR="002B27E8" w:rsidRPr="009E5CEC" w:rsidRDefault="002B27E8" w:rsidP="002B27E8">
      <w:pPr>
        <w:tabs>
          <w:tab w:val="left" w:pos="540"/>
        </w:tabs>
        <w:spacing w:after="0" w:line="240" w:lineRule="auto"/>
        <w:ind w:left="360"/>
        <w:rPr>
          <w:rFonts w:ascii="Arial" w:hAnsi="Arial" w:cs="Arial"/>
          <w:color w:val="000000"/>
          <w:sz w:val="20"/>
          <w:szCs w:val="20"/>
        </w:rPr>
      </w:pPr>
    </w:p>
    <w:p w:rsidR="002B27E8" w:rsidRPr="009E5CEC" w:rsidRDefault="002B27E8" w:rsidP="00423EB3">
      <w:pPr>
        <w:pStyle w:val="BodyTextIndent2"/>
        <w:numPr>
          <w:ilvl w:val="0"/>
          <w:numId w:val="1"/>
        </w:numPr>
        <w:rPr>
          <w:rFonts w:ascii="Arial" w:hAnsi="Arial" w:cs="Arial"/>
        </w:rPr>
      </w:pPr>
      <w:r w:rsidRPr="009E5CEC">
        <w:rPr>
          <w:rFonts w:ascii="Arial" w:hAnsi="Arial" w:cs="Arial"/>
        </w:rPr>
        <w:t>The introduction of antibiotics such as penicillin several years ago was immediately effective in combating infections caused by Staphylococcus. In 1958, however, there were several outbreaks of staphylococcal infections. People with the infections did not respond to treatment with any of the antibiotics and there was a large number of deaths. The best explanation for this situation is that</w:t>
      </w:r>
    </w:p>
    <w:p w:rsidR="002B27E8" w:rsidRPr="009E5CEC" w:rsidRDefault="002B27E8" w:rsidP="002B27E8">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 xml:space="preserve"> </w:t>
      </w:r>
      <w:r w:rsidRPr="009E5CEC">
        <w:rPr>
          <w:rFonts w:ascii="Arial" w:hAnsi="Arial" w:cs="Arial"/>
          <w:color w:val="000000"/>
          <w:sz w:val="20"/>
          <w:szCs w:val="20"/>
        </w:rPr>
        <w:tab/>
        <w:t>(a) the bacteria from other hosts such as birds, cats, and dogs migrated into human hosts</w:t>
      </w:r>
    </w:p>
    <w:p w:rsidR="002B27E8" w:rsidRPr="009E5CEC" w:rsidRDefault="002B27E8" w:rsidP="002B27E8">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(b) the bacteria exposed to nonlethal doses of antibiotics quickly learned to avoid them</w:t>
      </w:r>
    </w:p>
    <w:p w:rsidR="002B27E8" w:rsidRPr="009E5CEC" w:rsidRDefault="002B27E8" w:rsidP="002B27E8">
      <w:pPr>
        <w:tabs>
          <w:tab w:val="left" w:pos="540"/>
        </w:tabs>
        <w:spacing w:after="0" w:line="240" w:lineRule="auto"/>
        <w:rPr>
          <w:rFonts w:ascii="Arial" w:hAnsi="Arial" w:cs="Arial"/>
          <w:color w:val="000000"/>
          <w:sz w:val="20"/>
          <w:szCs w:val="20"/>
        </w:rPr>
      </w:pPr>
      <w:r w:rsidRPr="009E5CEC">
        <w:rPr>
          <w:rFonts w:ascii="Arial" w:hAnsi="Arial" w:cs="Arial"/>
          <w:color w:val="000000"/>
          <w:sz w:val="20"/>
          <w:szCs w:val="20"/>
        </w:rPr>
        <w:tab/>
        <w:t>(c) each generation of bacteria acquired the ability to use antibiotics as nutrients</w:t>
      </w:r>
    </w:p>
    <w:p w:rsidR="002B27E8" w:rsidRPr="009E5CEC" w:rsidRDefault="002B27E8" w:rsidP="002B27E8">
      <w:pPr>
        <w:tabs>
          <w:tab w:val="left" w:pos="540"/>
        </w:tabs>
        <w:spacing w:after="0" w:line="240" w:lineRule="auto"/>
        <w:rPr>
          <w:rFonts w:ascii="Arial" w:hAnsi="Arial" w:cs="Arial"/>
          <w:bCs/>
          <w:color w:val="000000"/>
          <w:sz w:val="20"/>
          <w:szCs w:val="20"/>
        </w:rPr>
      </w:pPr>
      <w:r w:rsidRPr="009E5CEC">
        <w:rPr>
          <w:rFonts w:ascii="Arial" w:hAnsi="Arial" w:cs="Arial"/>
          <w:color w:val="000000"/>
          <w:sz w:val="20"/>
          <w:szCs w:val="20"/>
        </w:rPr>
        <w:tab/>
      </w:r>
      <w:r w:rsidRPr="009E5CEC">
        <w:rPr>
          <w:rFonts w:ascii="Arial" w:hAnsi="Arial" w:cs="Arial"/>
          <w:bCs/>
          <w:color w:val="000000"/>
          <w:sz w:val="20"/>
          <w:szCs w:val="20"/>
        </w:rPr>
        <w:t>(d) antibiotic-resistant bacteria survived and multiplied, and these were the forms causing the infections</w:t>
      </w:r>
    </w:p>
    <w:p w:rsidR="002B27E8" w:rsidRPr="009E5CEC" w:rsidRDefault="002B27E8" w:rsidP="002B27E8">
      <w:pPr>
        <w:tabs>
          <w:tab w:val="left" w:pos="540"/>
        </w:tabs>
        <w:spacing w:after="0" w:line="240" w:lineRule="auto"/>
        <w:rPr>
          <w:rFonts w:ascii="Arial" w:hAnsi="Arial" w:cs="Arial"/>
          <w:color w:val="000000"/>
          <w:sz w:val="20"/>
          <w:szCs w:val="20"/>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58768D" w:rsidRDefault="0058768D" w:rsidP="00DC11E8">
      <w:pPr>
        <w:spacing w:after="0" w:line="240" w:lineRule="auto"/>
        <w:rPr>
          <w:rFonts w:ascii="Arial" w:hAnsi="Arial" w:cs="Arial"/>
          <w:sz w:val="20"/>
          <w:szCs w:val="20"/>
          <w:shd w:val="clear" w:color="auto" w:fill="FFFFFF"/>
        </w:rPr>
      </w:pPr>
    </w:p>
    <w:p w:rsidR="00DC11E8" w:rsidRPr="00A4678C" w:rsidRDefault="00DC11E8" w:rsidP="00DC11E8">
      <w:pPr>
        <w:spacing w:after="0" w:line="240" w:lineRule="auto"/>
        <w:rPr>
          <w:rFonts w:ascii="Arial" w:hAnsi="Arial" w:cs="Arial"/>
          <w:sz w:val="20"/>
          <w:szCs w:val="20"/>
        </w:rPr>
      </w:pPr>
      <w:r w:rsidRPr="00A4678C">
        <w:rPr>
          <w:rFonts w:ascii="Arial" w:hAnsi="Arial" w:cs="Arial"/>
          <w:sz w:val="20"/>
          <w:szCs w:val="20"/>
          <w:shd w:val="clear" w:color="auto" w:fill="FFFFFF"/>
        </w:rPr>
        <w:lastRenderedPageBreak/>
        <w:t xml:space="preserve">Five new species of bacteria were discovered in Antarctic ice core samples. The nucleotide (base) sequences of </w:t>
      </w:r>
      <w:proofErr w:type="spellStart"/>
      <w:r w:rsidRPr="00A4678C">
        <w:rPr>
          <w:rFonts w:ascii="Arial" w:hAnsi="Arial" w:cs="Arial"/>
          <w:sz w:val="20"/>
          <w:szCs w:val="20"/>
          <w:shd w:val="clear" w:color="auto" w:fill="FFFFFF"/>
        </w:rPr>
        <w:t>rRNA</w:t>
      </w:r>
      <w:proofErr w:type="spellEnd"/>
      <w:r w:rsidRPr="00A4678C">
        <w:rPr>
          <w:rFonts w:ascii="Arial" w:hAnsi="Arial" w:cs="Arial"/>
          <w:sz w:val="20"/>
          <w:szCs w:val="20"/>
          <w:shd w:val="clear" w:color="auto" w:fill="FFFFFF"/>
        </w:rPr>
        <w:t xml:space="preserve"> subunits were determined for the new species. The table below shows the number of nucleotide differences between the species.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486"/>
        <w:gridCol w:w="540"/>
        <w:gridCol w:w="540"/>
        <w:gridCol w:w="540"/>
        <w:gridCol w:w="540"/>
      </w:tblGrid>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Species</w:t>
            </w:r>
          </w:p>
        </w:tc>
        <w:tc>
          <w:tcPr>
            <w:tcW w:w="486"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3</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4</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5</w:t>
            </w:r>
          </w:p>
        </w:tc>
      </w:tr>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w:t>
            </w:r>
          </w:p>
        </w:tc>
        <w:tc>
          <w:tcPr>
            <w:tcW w:w="486"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3</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19</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18</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27</w:t>
            </w:r>
          </w:p>
        </w:tc>
      </w:tr>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w:t>
            </w:r>
          </w:p>
        </w:tc>
        <w:tc>
          <w:tcPr>
            <w:tcW w:w="486"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19</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18</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26</w:t>
            </w:r>
          </w:p>
        </w:tc>
      </w:tr>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3</w:t>
            </w:r>
          </w:p>
        </w:tc>
        <w:tc>
          <w:tcPr>
            <w:tcW w:w="486"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1</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27</w:t>
            </w:r>
          </w:p>
        </w:tc>
      </w:tr>
      <w:tr w:rsidR="00DC11E8" w:rsidRPr="00A4678C" w:rsidTr="00320D31">
        <w:trPr>
          <w:jc w:val="center"/>
        </w:trPr>
        <w:tc>
          <w:tcPr>
            <w:tcW w:w="882"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4</w:t>
            </w:r>
          </w:p>
        </w:tc>
        <w:tc>
          <w:tcPr>
            <w:tcW w:w="486"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w:t>
            </w:r>
          </w:p>
        </w:tc>
        <w:tc>
          <w:tcPr>
            <w:tcW w:w="540" w:type="dxa"/>
          </w:tcPr>
          <w:p w:rsidR="00DC11E8" w:rsidRPr="00A4678C" w:rsidRDefault="00DC11E8" w:rsidP="00320D31">
            <w:pPr>
              <w:spacing w:after="0" w:line="240" w:lineRule="auto"/>
              <w:rPr>
                <w:rFonts w:ascii="Arial" w:hAnsi="Arial" w:cs="Arial"/>
                <w:sz w:val="20"/>
                <w:szCs w:val="20"/>
              </w:rPr>
            </w:pPr>
            <w:r w:rsidRPr="00A4678C">
              <w:rPr>
                <w:rFonts w:ascii="Arial" w:hAnsi="Arial" w:cs="Arial"/>
                <w:sz w:val="20"/>
                <w:szCs w:val="20"/>
              </w:rPr>
              <w:t>27</w:t>
            </w:r>
          </w:p>
        </w:tc>
      </w:tr>
    </w:tbl>
    <w:p w:rsidR="00DC11E8" w:rsidRPr="00A4678C" w:rsidRDefault="00DC11E8" w:rsidP="00DC11E8">
      <w:pPr>
        <w:spacing w:after="0" w:line="240" w:lineRule="auto"/>
        <w:rPr>
          <w:rFonts w:ascii="Arial" w:hAnsi="Arial" w:cs="Arial"/>
          <w:sz w:val="20"/>
          <w:szCs w:val="20"/>
        </w:rPr>
      </w:pPr>
    </w:p>
    <w:p w:rsidR="00DC11E8" w:rsidRPr="00DC11E8" w:rsidRDefault="005D47E5" w:rsidP="00423EB3">
      <w:pPr>
        <w:pStyle w:val="ListParagraph"/>
        <w:numPr>
          <w:ilvl w:val="0"/>
          <w:numId w:val="1"/>
        </w:numPr>
        <w:spacing w:after="0" w:line="240" w:lineRule="auto"/>
        <w:rPr>
          <w:rFonts w:ascii="Arial" w:hAnsi="Arial" w:cs="Arial"/>
          <w:sz w:val="20"/>
          <w:szCs w:val="20"/>
        </w:rPr>
      </w:pPr>
      <w:r>
        <w:rPr>
          <w:noProof/>
        </w:rPr>
        <w:pict>
          <v:shape id="_x0000_s1032" type="#_x0000_t75" style="position:absolute;left:0;text-align:left;margin-left:108pt;margin-top:15.1pt;width:93pt;height:74.25pt;z-index:251668480">
            <v:imagedata r:id="rId22" o:title=""/>
          </v:shape>
          <o:OLEObject Type="Embed" ProgID="PBrush" ShapeID="_x0000_s1032" DrawAspect="Content" ObjectID="_1489990748" r:id="rId23"/>
        </w:pict>
      </w:r>
      <w:r>
        <w:rPr>
          <w:noProof/>
        </w:rPr>
        <w:pict>
          <v:shape id="_x0000_s1033" type="#_x0000_t75" style="position:absolute;left:0;text-align:left;margin-left:0;margin-top:15.85pt;width:87.75pt;height:76.5pt;z-index:251669504">
            <v:imagedata r:id="rId24" o:title=""/>
          </v:shape>
          <o:OLEObject Type="Embed" ProgID="PBrush" ShapeID="_x0000_s1033" DrawAspect="Content" ObjectID="_1489990749" r:id="rId25"/>
        </w:pict>
      </w:r>
      <w:r>
        <w:rPr>
          <w:noProof/>
        </w:rPr>
        <w:pict>
          <v:shape id="_x0000_s1031" type="#_x0000_t75" style="position:absolute;left:0;text-align:left;margin-left:297pt;margin-top:15.85pt;width:98.25pt;height:79.5pt;z-index:251667456">
            <v:imagedata r:id="rId26" o:title=""/>
          </v:shape>
          <o:OLEObject Type="Embed" ProgID="PBrush" ShapeID="_x0000_s1031" DrawAspect="Content" ObjectID="_1489990750" r:id="rId27"/>
        </w:pict>
      </w:r>
      <w:r>
        <w:rPr>
          <w:noProof/>
        </w:rPr>
        <w:pict>
          <v:shape id="_x0000_s1030" type="#_x0000_t75" style="position:absolute;left:0;text-align:left;margin-left:207pt;margin-top:15.85pt;width:81.75pt;height:73.5pt;z-index:251666432">
            <v:imagedata r:id="rId28" o:title=""/>
          </v:shape>
          <o:OLEObject Type="Embed" ProgID="PBrush" ShapeID="_x0000_s1030" DrawAspect="Content" ObjectID="_1489990751" r:id="rId29"/>
        </w:pict>
      </w:r>
      <w:r w:rsidR="00DC11E8" w:rsidRPr="00DC11E8">
        <w:rPr>
          <w:rFonts w:ascii="Arial" w:hAnsi="Arial" w:cs="Arial"/>
          <w:sz w:val="20"/>
          <w:szCs w:val="20"/>
        </w:rPr>
        <w:t>Which of the following phylogenetic trees is the most co</w:t>
      </w:r>
      <w:r w:rsidR="00E2694F">
        <w:rPr>
          <w:rFonts w:ascii="Arial" w:hAnsi="Arial" w:cs="Arial"/>
          <w:sz w:val="20"/>
          <w:szCs w:val="20"/>
        </w:rPr>
        <w:t xml:space="preserve">nsistent with the data above?  </w:t>
      </w:r>
      <w:r w:rsidR="00DC11E8" w:rsidRPr="00DC11E8">
        <w:rPr>
          <w:rFonts w:ascii="Arial" w:hAnsi="Arial" w:cs="Arial"/>
          <w:sz w:val="20"/>
          <w:szCs w:val="20"/>
        </w:rPr>
        <w:br/>
      </w:r>
      <w:r w:rsidR="00DC11E8" w:rsidRPr="00DC11E8">
        <w:rPr>
          <w:rFonts w:ascii="Arial" w:hAnsi="Arial" w:cs="Arial"/>
          <w:sz w:val="20"/>
          <w:szCs w:val="20"/>
        </w:rPr>
        <w:tab/>
        <w:t xml:space="preserve"> </w:t>
      </w:r>
      <w:r w:rsidR="00DC11E8" w:rsidRPr="00DC11E8">
        <w:rPr>
          <w:rFonts w:ascii="Arial" w:hAnsi="Arial" w:cs="Arial"/>
          <w:sz w:val="20"/>
          <w:szCs w:val="20"/>
        </w:rPr>
        <w:br/>
      </w: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shd w:val="clear" w:color="auto" w:fill="FFFFFF"/>
        </w:rPr>
      </w:pPr>
    </w:p>
    <w:p w:rsidR="00DC11E8" w:rsidRPr="00A4678C" w:rsidRDefault="00DC11E8" w:rsidP="00DC11E8">
      <w:pPr>
        <w:spacing w:after="0" w:line="240" w:lineRule="auto"/>
        <w:rPr>
          <w:rFonts w:ascii="Arial" w:hAnsi="Arial" w:cs="Arial"/>
          <w:sz w:val="20"/>
          <w:szCs w:val="20"/>
          <w:shd w:val="clear" w:color="auto" w:fill="FFFFFF"/>
        </w:rPr>
      </w:pPr>
    </w:p>
    <w:p w:rsidR="00DC11E8" w:rsidRPr="00A4678C" w:rsidRDefault="00DC11E8" w:rsidP="00DC11E8">
      <w:pPr>
        <w:spacing w:after="0" w:line="240" w:lineRule="auto"/>
        <w:rPr>
          <w:rFonts w:ascii="Arial" w:hAnsi="Arial" w:cs="Arial"/>
          <w:sz w:val="20"/>
          <w:szCs w:val="20"/>
          <w:shd w:val="clear" w:color="auto" w:fill="FFFFFF"/>
        </w:rPr>
      </w:pPr>
    </w:p>
    <w:p w:rsidR="00DC11E8" w:rsidRPr="00A4678C" w:rsidRDefault="00DC11E8" w:rsidP="00DC11E8">
      <w:pPr>
        <w:pStyle w:val="BodyTextIndent2"/>
        <w:rPr>
          <w:rFonts w:ascii="Arial" w:hAnsi="Arial" w:cs="Arial"/>
          <w:color w:val="auto"/>
        </w:rPr>
      </w:pPr>
      <w:r w:rsidRPr="00A4678C">
        <w:rPr>
          <w:rFonts w:ascii="Arial" w:hAnsi="Arial" w:cs="Arial"/>
          <w:color w:val="auto"/>
        </w:rPr>
        <w:t xml:space="preserve">2. </w:t>
      </w:r>
      <w:r w:rsidRPr="00A4678C">
        <w:rPr>
          <w:rFonts w:ascii="Arial" w:hAnsi="Arial" w:cs="Arial"/>
          <w:color w:val="auto"/>
        </w:rPr>
        <w:tab/>
      </w:r>
      <w:r w:rsidRPr="00A4678C">
        <w:rPr>
          <w:rFonts w:ascii="Arial" w:hAnsi="Arial" w:cs="Arial"/>
          <w:color w:val="auto"/>
        </w:rPr>
        <w:tab/>
      </w:r>
      <w:r w:rsidRPr="00A4678C">
        <w:rPr>
          <w:rFonts w:ascii="Arial" w:hAnsi="Arial" w:cs="Arial"/>
          <w:color w:val="auto"/>
        </w:rPr>
        <w:tab/>
        <w:t>Experimental evidence shows that the process of glycolysis is present and virtually identical in organisms from all three domains, Archaea, Bacteria, and Eukarya. Which of the following hypotheses could be best supported by this evidence?</w:t>
      </w:r>
    </w:p>
    <w:p w:rsidR="00DC11E8" w:rsidRPr="00A4678C" w:rsidRDefault="00DC11E8" w:rsidP="00DC11E8">
      <w:pPr>
        <w:tabs>
          <w:tab w:val="left" w:pos="360"/>
          <w:tab w:val="center" w:pos="630"/>
          <w:tab w:val="left" w:pos="900"/>
        </w:tabs>
        <w:spacing w:after="0" w:line="240" w:lineRule="auto"/>
        <w:ind w:left="360"/>
        <w:rPr>
          <w:rFonts w:ascii="Arial" w:hAnsi="Arial" w:cs="Arial"/>
          <w:sz w:val="20"/>
          <w:szCs w:val="20"/>
        </w:rPr>
      </w:pPr>
      <w:r w:rsidRPr="00A4678C">
        <w:rPr>
          <w:rFonts w:ascii="Arial" w:hAnsi="Arial" w:cs="Arial"/>
          <w:sz w:val="20"/>
          <w:szCs w:val="20"/>
        </w:rPr>
        <w:br/>
      </w:r>
      <w:r w:rsidRPr="00A4678C">
        <w:rPr>
          <w:rFonts w:ascii="Arial" w:hAnsi="Arial" w:cs="Arial"/>
          <w:sz w:val="20"/>
          <w:szCs w:val="20"/>
          <w:shd w:val="clear" w:color="auto" w:fill="FFFFFF"/>
        </w:rPr>
        <w:t>(A) All organisms carry out glycolysis in mitochondria.</w:t>
      </w:r>
      <w:r w:rsidRPr="00A4678C">
        <w:rPr>
          <w:rFonts w:ascii="Arial" w:hAnsi="Arial" w:cs="Arial"/>
          <w:sz w:val="20"/>
          <w:szCs w:val="20"/>
        </w:rPr>
        <w:br/>
      </w:r>
      <w:r w:rsidRPr="00A4678C">
        <w:rPr>
          <w:rFonts w:ascii="Arial" w:hAnsi="Arial" w:cs="Arial"/>
          <w:sz w:val="20"/>
          <w:szCs w:val="20"/>
          <w:shd w:val="clear" w:color="auto" w:fill="FFFFFF"/>
        </w:rPr>
        <w:t>(B) Glycolysis is a universal energy-releasing process and therefore suggests a common ancestor for all forms of life.</w:t>
      </w:r>
      <w:r w:rsidRPr="00A4678C">
        <w:rPr>
          <w:rFonts w:ascii="Arial" w:hAnsi="Arial" w:cs="Arial"/>
          <w:sz w:val="20"/>
          <w:szCs w:val="20"/>
        </w:rPr>
        <w:br/>
      </w:r>
      <w:r w:rsidRPr="00A4678C">
        <w:rPr>
          <w:rFonts w:ascii="Arial" w:hAnsi="Arial" w:cs="Arial"/>
          <w:sz w:val="20"/>
          <w:szCs w:val="20"/>
          <w:shd w:val="clear" w:color="auto" w:fill="FFFFFF"/>
        </w:rPr>
        <w:t>(C) Across the three domains, all organisms depend solely on the process of anaerobic respiration for ATP production.</w:t>
      </w:r>
      <w:r w:rsidRPr="00A4678C">
        <w:rPr>
          <w:rFonts w:ascii="Arial" w:hAnsi="Arial" w:cs="Arial"/>
          <w:sz w:val="20"/>
          <w:szCs w:val="20"/>
        </w:rPr>
        <w:br/>
      </w:r>
      <w:r w:rsidRPr="00A4678C">
        <w:rPr>
          <w:rFonts w:ascii="Arial" w:hAnsi="Arial" w:cs="Arial"/>
          <w:sz w:val="20"/>
          <w:szCs w:val="20"/>
          <w:shd w:val="clear" w:color="auto" w:fill="FFFFFF"/>
        </w:rPr>
        <w:t>(D) The presence of glycolysis as an energy-releasing process in all organisms suggests that convergent evolution occurred.</w:t>
      </w:r>
    </w:p>
    <w:p w:rsidR="00DC11E8" w:rsidRPr="00A4678C" w:rsidRDefault="00DC11E8" w:rsidP="00DC11E8">
      <w:pPr>
        <w:pStyle w:val="BodyTextIndent"/>
        <w:spacing w:after="0" w:line="240" w:lineRule="auto"/>
        <w:ind w:left="0"/>
        <w:rPr>
          <w:rFonts w:ascii="Arial" w:hAnsi="Arial" w:cs="Arial"/>
          <w:sz w:val="20"/>
          <w:szCs w:val="20"/>
        </w:rPr>
      </w:pPr>
    </w:p>
    <w:p w:rsidR="00DC11E8" w:rsidRPr="00A4678C" w:rsidRDefault="00DC11E8" w:rsidP="00DC11E8">
      <w:pPr>
        <w:pStyle w:val="NormalWeb"/>
        <w:spacing w:before="0" w:beforeAutospacing="0" w:after="0" w:afterAutospacing="0"/>
        <w:jc w:val="center"/>
        <w:rPr>
          <w:rFonts w:ascii="Arial" w:hAnsi="Arial" w:cs="Arial"/>
          <w:sz w:val="20"/>
          <w:szCs w:val="20"/>
          <w:shd w:val="clear" w:color="auto" w:fill="FFFFFF"/>
        </w:rPr>
      </w:pPr>
      <w:r w:rsidRPr="00A4678C">
        <w:rPr>
          <w:rFonts w:ascii="Arial" w:hAnsi="Arial" w:cs="Arial"/>
          <w:sz w:val="20"/>
          <w:szCs w:val="20"/>
          <w:shd w:val="clear" w:color="auto" w:fill="FFFFFF"/>
        </w:rPr>
        <w:t>THE NUMBER OF AMINO ACID DIFFERENCES IN CYTOCHROME</w:t>
      </w:r>
      <w:r w:rsidRPr="00A4678C">
        <w:rPr>
          <w:rStyle w:val="apple-converted-space"/>
          <w:rFonts w:ascii="Arial" w:hAnsi="Arial" w:cs="Arial"/>
          <w:sz w:val="20"/>
          <w:szCs w:val="20"/>
          <w:shd w:val="clear" w:color="auto" w:fill="FFFFFF"/>
        </w:rPr>
        <w:t> </w:t>
      </w:r>
      <w:r w:rsidRPr="00A4678C">
        <w:rPr>
          <w:rFonts w:ascii="Arial" w:hAnsi="Arial" w:cs="Arial"/>
          <w:i/>
          <w:iCs/>
          <w:sz w:val="20"/>
          <w:szCs w:val="20"/>
          <w:shd w:val="clear" w:color="auto" w:fill="FFFFFF"/>
        </w:rPr>
        <w:t>c</w:t>
      </w:r>
      <w:r w:rsidRPr="00A4678C">
        <w:rPr>
          <w:rStyle w:val="apple-converted-space"/>
          <w:rFonts w:ascii="Arial" w:hAnsi="Arial" w:cs="Arial"/>
          <w:sz w:val="20"/>
          <w:szCs w:val="20"/>
          <w:shd w:val="clear" w:color="auto" w:fill="FFFFFF"/>
        </w:rPr>
        <w:t> </w:t>
      </w:r>
      <w:r w:rsidRPr="00A4678C">
        <w:rPr>
          <w:rFonts w:ascii="Arial" w:hAnsi="Arial" w:cs="Arial"/>
          <w:sz w:val="20"/>
          <w:szCs w:val="20"/>
          <w:shd w:val="clear" w:color="auto" w:fill="FFFFFF"/>
        </w:rPr>
        <w:t>AMONG VARIOUS ORGANISMS</w:t>
      </w:r>
    </w:p>
    <w:tbl>
      <w:tblPr>
        <w:tblW w:w="7860" w:type="dxa"/>
        <w:jc w:val="center"/>
        <w:tblCellSpacing w:w="15"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firstRow="0" w:lastRow="0" w:firstColumn="0" w:lastColumn="0" w:noHBand="0" w:noVBand="0"/>
      </w:tblPr>
      <w:tblGrid>
        <w:gridCol w:w="1459"/>
        <w:gridCol w:w="1067"/>
        <w:gridCol w:w="1333"/>
        <w:gridCol w:w="1414"/>
        <w:gridCol w:w="1434"/>
        <w:gridCol w:w="1153"/>
      </w:tblGrid>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Horse</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Donkey</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Chicken</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roofErr w:type="spellStart"/>
            <w:r w:rsidRPr="00A4678C">
              <w:rPr>
                <w:rFonts w:ascii="Arial" w:hAnsi="Arial" w:cs="Arial"/>
                <w:sz w:val="20"/>
                <w:szCs w:val="20"/>
              </w:rPr>
              <w:t>Pengiun</w:t>
            </w:r>
            <w:proofErr w:type="spellEnd"/>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Snake</w:t>
            </w:r>
          </w:p>
        </w:tc>
      </w:tr>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r w:rsidRPr="00A4678C">
              <w:rPr>
                <w:rFonts w:ascii="Arial" w:hAnsi="Arial" w:cs="Arial"/>
                <w:sz w:val="20"/>
                <w:szCs w:val="20"/>
              </w:rPr>
              <w:t>Horse</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11</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13</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21</w:t>
            </w:r>
          </w:p>
        </w:tc>
      </w:tr>
      <w:tr w:rsidR="00DC11E8" w:rsidRPr="00A4678C" w:rsidTr="00320D31">
        <w:trPr>
          <w:tblCellSpacing w:w="15" w:type="dxa"/>
          <w:jc w:val="center"/>
        </w:trPr>
        <w:tc>
          <w:tcPr>
            <w:tcW w:w="0" w:type="auto"/>
            <w:vAlign w:val="center"/>
          </w:tcPr>
          <w:p w:rsidR="00DC11E8" w:rsidRPr="00A4678C" w:rsidRDefault="00DC11E8" w:rsidP="00320D31">
            <w:pPr>
              <w:pStyle w:val="Style"/>
              <w:widowControl/>
              <w:autoSpaceDE/>
              <w:autoSpaceDN/>
              <w:adjustRightInd/>
              <w:rPr>
                <w:rFonts w:eastAsia="Arial Unicode MS"/>
                <w:sz w:val="20"/>
                <w:szCs w:val="20"/>
                <w:lang w:bidi="ar-SA"/>
              </w:rPr>
            </w:pPr>
            <w:r w:rsidRPr="00A4678C">
              <w:rPr>
                <w:sz w:val="20"/>
                <w:szCs w:val="20"/>
                <w:lang w:bidi="ar-SA"/>
              </w:rPr>
              <w:t>Donkey</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12</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20</w:t>
            </w:r>
          </w:p>
        </w:tc>
      </w:tr>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r w:rsidRPr="00A4678C">
              <w:rPr>
                <w:rFonts w:ascii="Arial" w:hAnsi="Arial" w:cs="Arial"/>
                <w:sz w:val="20"/>
                <w:szCs w:val="20"/>
              </w:rPr>
              <w:t>Chicken</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3</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18</w:t>
            </w:r>
          </w:p>
        </w:tc>
      </w:tr>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r w:rsidRPr="00A4678C">
              <w:rPr>
                <w:rFonts w:ascii="Arial" w:hAnsi="Arial" w:cs="Arial"/>
                <w:sz w:val="20"/>
                <w:szCs w:val="20"/>
              </w:rPr>
              <w:t>Penguin</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17</w:t>
            </w:r>
          </w:p>
        </w:tc>
      </w:tr>
      <w:tr w:rsidR="00DC11E8" w:rsidRPr="00A4678C" w:rsidTr="00320D31">
        <w:trPr>
          <w:tblCellSpacing w:w="15" w:type="dxa"/>
          <w:jc w:val="center"/>
        </w:trPr>
        <w:tc>
          <w:tcPr>
            <w:tcW w:w="0" w:type="auto"/>
            <w:vAlign w:val="center"/>
          </w:tcPr>
          <w:p w:rsidR="00DC11E8" w:rsidRPr="00A4678C" w:rsidRDefault="00DC11E8" w:rsidP="00320D31">
            <w:pPr>
              <w:spacing w:after="0" w:line="240" w:lineRule="auto"/>
              <w:rPr>
                <w:rFonts w:ascii="Arial" w:eastAsia="Arial Unicode MS" w:hAnsi="Arial" w:cs="Arial"/>
                <w:sz w:val="20"/>
                <w:szCs w:val="20"/>
              </w:rPr>
            </w:pPr>
            <w:r w:rsidRPr="00A4678C">
              <w:rPr>
                <w:rFonts w:ascii="Arial" w:hAnsi="Arial" w:cs="Arial"/>
                <w:sz w:val="20"/>
                <w:szCs w:val="20"/>
              </w:rPr>
              <w:t>Snake</w:t>
            </w: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p>
        </w:tc>
        <w:tc>
          <w:tcPr>
            <w:tcW w:w="0" w:type="auto"/>
            <w:vAlign w:val="center"/>
          </w:tcPr>
          <w:p w:rsidR="00DC11E8" w:rsidRPr="00A4678C" w:rsidRDefault="00DC11E8" w:rsidP="00320D31">
            <w:pPr>
              <w:spacing w:after="0" w:line="240" w:lineRule="auto"/>
              <w:jc w:val="center"/>
              <w:rPr>
                <w:rFonts w:ascii="Arial" w:eastAsia="Arial Unicode MS" w:hAnsi="Arial" w:cs="Arial"/>
                <w:sz w:val="20"/>
                <w:szCs w:val="20"/>
              </w:rPr>
            </w:pPr>
            <w:r w:rsidRPr="00A4678C">
              <w:rPr>
                <w:rFonts w:ascii="Arial" w:hAnsi="Arial" w:cs="Arial"/>
                <w:sz w:val="20"/>
                <w:szCs w:val="20"/>
              </w:rPr>
              <w:t>0</w:t>
            </w:r>
          </w:p>
        </w:tc>
      </w:tr>
    </w:tbl>
    <w:p w:rsidR="00DC11E8" w:rsidRPr="00A4678C" w:rsidRDefault="00DC11E8" w:rsidP="00423EB3">
      <w:pPr>
        <w:pStyle w:val="BodyTextIndent"/>
        <w:numPr>
          <w:ilvl w:val="0"/>
          <w:numId w:val="1"/>
        </w:numPr>
        <w:spacing w:after="0" w:line="240" w:lineRule="auto"/>
        <w:rPr>
          <w:rFonts w:ascii="Arial" w:hAnsi="Arial" w:cs="Arial"/>
          <w:sz w:val="20"/>
          <w:szCs w:val="20"/>
        </w:rPr>
      </w:pPr>
      <w:r w:rsidRPr="00A4678C">
        <w:rPr>
          <w:rFonts w:ascii="Arial" w:hAnsi="Arial" w:cs="Arial"/>
          <w:sz w:val="20"/>
          <w:szCs w:val="20"/>
        </w:rPr>
        <w:t>Which of the following phylogenic tree can be made based on the data above:</w:t>
      </w:r>
    </w:p>
    <w:p w:rsidR="00DC11E8" w:rsidRPr="00A4678C" w:rsidRDefault="00DC11E8" w:rsidP="00DC11E8">
      <w:pPr>
        <w:spacing w:after="0" w:line="240" w:lineRule="auto"/>
        <w:rPr>
          <w:rFonts w:ascii="Arial" w:hAnsi="Arial" w:cs="Arial"/>
          <w:sz w:val="20"/>
          <w:szCs w:val="20"/>
        </w:rPr>
      </w:pPr>
      <w:r w:rsidRPr="00A4678C">
        <w:rPr>
          <w:rFonts w:ascii="Arial" w:hAnsi="Arial" w:cs="Arial"/>
          <w:bCs/>
          <w:sz w:val="20"/>
          <w:szCs w:val="20"/>
        </w:rPr>
        <w:t>(A</w:t>
      </w:r>
      <w:proofErr w:type="gramStart"/>
      <w:r w:rsidRPr="00A4678C">
        <w:rPr>
          <w:rFonts w:ascii="Arial" w:hAnsi="Arial" w:cs="Arial"/>
          <w:bCs/>
          <w:sz w:val="20"/>
          <w:szCs w:val="20"/>
        </w:rPr>
        <w:t>)</w:t>
      </w:r>
      <w:proofErr w:type="gramEnd"/>
      <w:r w:rsidRPr="00A4678C">
        <w:rPr>
          <w:rFonts w:ascii="Arial" w:hAnsi="Arial" w:cs="Arial"/>
          <w:bCs/>
          <w:sz w:val="20"/>
          <w:szCs w:val="20"/>
        </w:rPr>
        <w:object w:dxaOrig="4559" w:dyaOrig="2505">
          <v:shape id="_x0000_i1025" type="#_x0000_t75" style="width:228pt;height:125.25pt" o:ole="">
            <v:imagedata r:id="rId30" o:title=""/>
          </v:shape>
          <o:OLEObject Type="Embed" ProgID="PBrush" ShapeID="_x0000_i1025" DrawAspect="Content" ObjectID="_1489990744" r:id="rId31"/>
        </w:object>
      </w:r>
      <w:r w:rsidRPr="00A4678C">
        <w:rPr>
          <w:rFonts w:ascii="Arial" w:hAnsi="Arial" w:cs="Arial"/>
          <w:bCs/>
          <w:sz w:val="20"/>
          <w:szCs w:val="20"/>
        </w:rPr>
        <w:t>(</w:t>
      </w:r>
      <w:r w:rsidRPr="00A4678C">
        <w:rPr>
          <w:rFonts w:ascii="Arial" w:hAnsi="Arial" w:cs="Arial"/>
          <w:sz w:val="20"/>
          <w:szCs w:val="20"/>
        </w:rPr>
        <w:t>B)</w:t>
      </w:r>
      <w:r w:rsidRPr="00A4678C">
        <w:rPr>
          <w:rFonts w:ascii="Arial" w:hAnsi="Arial" w:cs="Arial"/>
          <w:sz w:val="20"/>
          <w:szCs w:val="20"/>
        </w:rPr>
        <w:object w:dxaOrig="4559" w:dyaOrig="2505">
          <v:shape id="_x0000_i1026" type="#_x0000_t75" style="width:228pt;height:125.25pt" o:ole="">
            <v:imagedata r:id="rId32" o:title=""/>
          </v:shape>
          <o:OLEObject Type="Embed" ProgID="PBrush" ShapeID="_x0000_i1026" DrawAspect="Content" ObjectID="_1489990745" r:id="rId33"/>
        </w:object>
      </w:r>
    </w:p>
    <w:p w:rsidR="00DC11E8" w:rsidRPr="00A4678C" w:rsidRDefault="005D47E5" w:rsidP="00DC11E8">
      <w:pPr>
        <w:spacing w:after="0" w:line="240" w:lineRule="auto"/>
        <w:rPr>
          <w:rFonts w:ascii="Arial" w:hAnsi="Arial" w:cs="Arial"/>
          <w:sz w:val="20"/>
          <w:szCs w:val="20"/>
        </w:rPr>
      </w:pPr>
      <w:r>
        <w:rPr>
          <w:rFonts w:ascii="Arial" w:hAnsi="Arial" w:cs="Arial"/>
          <w:noProof/>
          <w:sz w:val="20"/>
          <w:szCs w:val="20"/>
        </w:rPr>
        <w:pict>
          <v:shape id="_x0000_s1029" type="#_x0000_t75" style="position:absolute;margin-left:23.25pt;margin-top:2.35pt;width:219.75pt;height:120.7pt;z-index:251664384">
            <v:imagedata r:id="rId34" o:title=""/>
            <w10:wrap type="square" side="right"/>
          </v:shape>
          <o:OLEObject Type="Embed" ProgID="PBrush" ShapeID="_x0000_s1029" DrawAspect="Content" ObjectID="_1489990752" r:id="rId35"/>
        </w:pict>
      </w:r>
      <w:r w:rsidR="00DC11E8" w:rsidRPr="00A4678C">
        <w:rPr>
          <w:rFonts w:ascii="Arial" w:hAnsi="Arial" w:cs="Arial"/>
          <w:sz w:val="20"/>
          <w:szCs w:val="20"/>
        </w:rPr>
        <w:t>(D</w:t>
      </w:r>
      <w:proofErr w:type="gramStart"/>
      <w:r w:rsidR="00DC11E8" w:rsidRPr="00A4678C">
        <w:rPr>
          <w:rFonts w:ascii="Arial" w:hAnsi="Arial" w:cs="Arial"/>
          <w:sz w:val="20"/>
          <w:szCs w:val="20"/>
        </w:rPr>
        <w:t>)</w:t>
      </w:r>
      <w:proofErr w:type="gramEnd"/>
      <w:r w:rsidR="00DC11E8" w:rsidRPr="00A4678C">
        <w:rPr>
          <w:rFonts w:ascii="Arial" w:hAnsi="Arial" w:cs="Arial"/>
          <w:sz w:val="20"/>
          <w:szCs w:val="20"/>
        </w:rPr>
        <w:object w:dxaOrig="4559" w:dyaOrig="2505">
          <v:shape id="_x0000_i1027" type="#_x0000_t75" style="width:219pt;height:120pt" o:ole="">
            <v:imagedata r:id="rId36" o:title=""/>
          </v:shape>
          <o:OLEObject Type="Embed" ProgID="PBrush" ShapeID="_x0000_i1027" DrawAspect="Content" ObjectID="_1489990746" r:id="rId37"/>
        </w:object>
      </w:r>
      <w:r w:rsidR="00DC11E8" w:rsidRPr="00A4678C">
        <w:rPr>
          <w:rFonts w:ascii="Arial" w:hAnsi="Arial" w:cs="Arial"/>
          <w:sz w:val="20"/>
          <w:szCs w:val="20"/>
        </w:rPr>
        <w:br w:type="textWrapping" w:clear="all"/>
        <w:t>(C)</w:t>
      </w:r>
    </w:p>
    <w:p w:rsidR="00DC11E8" w:rsidRPr="00A4678C" w:rsidRDefault="00DC11E8" w:rsidP="00DC11E8">
      <w:pPr>
        <w:widowControl w:val="0"/>
        <w:autoSpaceDE w:val="0"/>
        <w:autoSpaceDN w:val="0"/>
        <w:adjustRightInd w:val="0"/>
        <w:spacing w:after="0" w:line="240" w:lineRule="auto"/>
        <w:jc w:val="both"/>
        <w:rPr>
          <w:rFonts w:ascii="Arial" w:hAnsi="Arial" w:cs="Arial"/>
          <w:sz w:val="20"/>
          <w:szCs w:val="20"/>
          <w:u w:val="single"/>
        </w:rPr>
      </w:pPr>
    </w:p>
    <w:p w:rsidR="00DC11E8" w:rsidRPr="00A4678C" w:rsidRDefault="00E2694F" w:rsidP="00DC11E8">
      <w:pPr>
        <w:spacing w:after="0" w:line="240" w:lineRule="auto"/>
        <w:rPr>
          <w:rFonts w:ascii="Arial" w:hAnsi="Arial" w:cs="Arial"/>
          <w:sz w:val="20"/>
          <w:szCs w:val="20"/>
        </w:rPr>
      </w:pPr>
      <w:r w:rsidRPr="00A4678C">
        <w:rPr>
          <w:rFonts w:ascii="Arial" w:hAnsi="Arial" w:cs="Arial"/>
          <w:noProof/>
          <w:sz w:val="20"/>
          <w:szCs w:val="20"/>
        </w:rPr>
        <w:lastRenderedPageBreak/>
        <w:drawing>
          <wp:anchor distT="0" distB="0" distL="114300" distR="114300" simplePos="0" relativeHeight="251665408" behindDoc="1" locked="0" layoutInCell="1" allowOverlap="1">
            <wp:simplePos x="0" y="0"/>
            <wp:positionH relativeFrom="column">
              <wp:posOffset>333375</wp:posOffset>
            </wp:positionH>
            <wp:positionV relativeFrom="paragraph">
              <wp:posOffset>-232410</wp:posOffset>
            </wp:positionV>
            <wp:extent cx="4698365" cy="2084070"/>
            <wp:effectExtent l="0" t="0" r="0" b="0"/>
            <wp:wrapNone/>
            <wp:docPr id="6" name="Picture 6"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an002"/>
                    <pic:cNvPicPr>
                      <a:picLocks noChangeAspect="1" noChangeArrowheads="1"/>
                    </pic:cNvPicPr>
                  </pic:nvPicPr>
                  <pic:blipFill>
                    <a:blip r:embed="rId38" cstate="print"/>
                    <a:srcRect/>
                    <a:stretch>
                      <a:fillRect/>
                    </a:stretch>
                  </pic:blipFill>
                  <pic:spPr bwMode="auto">
                    <a:xfrm>
                      <a:off x="0" y="0"/>
                      <a:ext cx="4698365" cy="2084070"/>
                    </a:xfrm>
                    <a:prstGeom prst="rect">
                      <a:avLst/>
                    </a:prstGeom>
                    <a:noFill/>
                    <a:ln w="9525">
                      <a:noFill/>
                      <a:miter lim="800000"/>
                      <a:headEnd/>
                      <a:tailEnd/>
                    </a:ln>
                  </pic:spPr>
                </pic:pic>
              </a:graphicData>
            </a:graphic>
          </wp:anchor>
        </w:drawing>
      </w: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A4678C" w:rsidRDefault="00DC11E8" w:rsidP="00DC11E8">
      <w:pPr>
        <w:spacing w:after="0" w:line="240" w:lineRule="auto"/>
        <w:rPr>
          <w:rFonts w:ascii="Arial" w:hAnsi="Arial" w:cs="Arial"/>
          <w:sz w:val="20"/>
          <w:szCs w:val="20"/>
        </w:rPr>
      </w:pPr>
    </w:p>
    <w:p w:rsidR="00DC11E8" w:rsidRPr="00DC11E8" w:rsidRDefault="00DC11E8" w:rsidP="00423EB3">
      <w:pPr>
        <w:pStyle w:val="ListParagraph"/>
        <w:widowControl w:val="0"/>
        <w:numPr>
          <w:ilvl w:val="0"/>
          <w:numId w:val="1"/>
        </w:numPr>
        <w:autoSpaceDE w:val="0"/>
        <w:autoSpaceDN w:val="0"/>
        <w:adjustRightInd w:val="0"/>
        <w:spacing w:after="0" w:line="240" w:lineRule="auto"/>
        <w:rPr>
          <w:rFonts w:ascii="Arial" w:hAnsi="Arial" w:cs="Arial"/>
          <w:sz w:val="20"/>
          <w:szCs w:val="20"/>
        </w:rPr>
      </w:pPr>
      <w:r w:rsidRPr="00DC11E8">
        <w:rPr>
          <w:rFonts w:ascii="Arial" w:hAnsi="Arial" w:cs="Arial"/>
          <w:sz w:val="20"/>
          <w:szCs w:val="20"/>
        </w:rPr>
        <w:t xml:space="preserve">Centipedes and millipedes should NOT be placed in group </w:t>
      </w:r>
      <w:r w:rsidRPr="00DC11E8">
        <w:rPr>
          <w:rFonts w:ascii="Arial" w:hAnsi="Arial" w:cs="Arial"/>
          <w:i/>
          <w:iCs/>
          <w:sz w:val="20"/>
          <w:szCs w:val="20"/>
        </w:rPr>
        <w:t xml:space="preserve">B </w:t>
      </w:r>
      <w:r w:rsidRPr="00DC11E8">
        <w:rPr>
          <w:rFonts w:ascii="Arial" w:hAnsi="Arial" w:cs="Arial"/>
          <w:sz w:val="20"/>
          <w:szCs w:val="20"/>
        </w:rPr>
        <w:t>because they</w:t>
      </w:r>
    </w:p>
    <w:p w:rsidR="00DC11E8" w:rsidRPr="00A4678C" w:rsidRDefault="00DC11E8" w:rsidP="00423EB3">
      <w:pPr>
        <w:numPr>
          <w:ilvl w:val="1"/>
          <w:numId w:val="4"/>
        </w:numPr>
        <w:tabs>
          <w:tab w:val="clear" w:pos="360"/>
          <w:tab w:val="center" w:pos="630"/>
          <w:tab w:val="num" w:pos="720"/>
          <w:tab w:val="left" w:pos="900"/>
          <w:tab w:val="left" w:pos="1080"/>
        </w:tabs>
        <w:spacing w:after="0" w:line="240" w:lineRule="auto"/>
        <w:ind w:firstLine="360"/>
        <w:rPr>
          <w:rFonts w:ascii="Arial" w:hAnsi="Arial" w:cs="Arial"/>
          <w:bCs/>
          <w:sz w:val="20"/>
          <w:szCs w:val="20"/>
        </w:rPr>
      </w:pPr>
      <w:r w:rsidRPr="00A4678C">
        <w:rPr>
          <w:rFonts w:ascii="Arial" w:hAnsi="Arial" w:cs="Arial"/>
          <w:bCs/>
          <w:sz w:val="20"/>
          <w:szCs w:val="20"/>
        </w:rPr>
        <w:t>have an exoskeleton</w:t>
      </w:r>
    </w:p>
    <w:p w:rsidR="00DC11E8" w:rsidRPr="00A4678C" w:rsidRDefault="00DC11E8" w:rsidP="00423EB3">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display segmentation</w:t>
      </w:r>
    </w:p>
    <w:p w:rsidR="00DC11E8" w:rsidRPr="00A4678C" w:rsidRDefault="00DC11E8" w:rsidP="00423EB3">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have a coelom</w:t>
      </w:r>
    </w:p>
    <w:p w:rsidR="00DC11E8" w:rsidRPr="00A4678C" w:rsidRDefault="00DC11E8" w:rsidP="00423EB3">
      <w:pPr>
        <w:numPr>
          <w:ilvl w:val="1"/>
          <w:numId w:val="4"/>
        </w:numPr>
        <w:tabs>
          <w:tab w:val="clear" w:pos="360"/>
          <w:tab w:val="center" w:pos="630"/>
          <w:tab w:val="num" w:pos="720"/>
          <w:tab w:val="left" w:pos="900"/>
          <w:tab w:val="left" w:pos="1080"/>
        </w:tabs>
        <w:spacing w:after="0" w:line="240" w:lineRule="auto"/>
        <w:ind w:firstLine="360"/>
        <w:rPr>
          <w:rFonts w:ascii="Arial" w:hAnsi="Arial" w:cs="Arial"/>
          <w:sz w:val="20"/>
          <w:szCs w:val="20"/>
        </w:rPr>
      </w:pPr>
      <w:r w:rsidRPr="00A4678C">
        <w:rPr>
          <w:rFonts w:ascii="Arial" w:hAnsi="Arial" w:cs="Arial"/>
          <w:sz w:val="20"/>
          <w:szCs w:val="20"/>
        </w:rPr>
        <w:t>are heterotrophic</w:t>
      </w:r>
    </w:p>
    <w:p w:rsidR="00DC11E8" w:rsidRDefault="00DC11E8" w:rsidP="00DC11E8">
      <w:pPr>
        <w:spacing w:after="0" w:line="240" w:lineRule="auto"/>
        <w:rPr>
          <w:rFonts w:ascii="Arial" w:hAnsi="Arial" w:cs="Arial"/>
          <w:sz w:val="20"/>
          <w:szCs w:val="20"/>
        </w:rPr>
      </w:pPr>
    </w:p>
    <w:p w:rsidR="00DC11E8" w:rsidRPr="00DC11E8" w:rsidRDefault="00DC11E8" w:rsidP="00423EB3">
      <w:pPr>
        <w:pStyle w:val="ListParagraph"/>
        <w:numPr>
          <w:ilvl w:val="0"/>
          <w:numId w:val="1"/>
        </w:numPr>
        <w:spacing w:after="0" w:line="240" w:lineRule="auto"/>
        <w:rPr>
          <w:rFonts w:ascii="Arial" w:hAnsi="Arial" w:cs="Arial"/>
          <w:sz w:val="20"/>
          <w:szCs w:val="20"/>
        </w:rPr>
      </w:pPr>
      <w:r w:rsidRPr="00DC11E8">
        <w:rPr>
          <w:rFonts w:ascii="Arial" w:hAnsi="Arial" w:cs="Arial"/>
          <w:sz w:val="20"/>
          <w:szCs w:val="20"/>
        </w:rPr>
        <w:t>All organisms in this dichotomous key have which of the following present, and why?</w:t>
      </w:r>
    </w:p>
    <w:p w:rsidR="00DC11E8" w:rsidRPr="00A4678C" w:rsidRDefault="00DC11E8" w:rsidP="00DC11E8">
      <w:pPr>
        <w:tabs>
          <w:tab w:val="center" w:pos="630"/>
          <w:tab w:val="left" w:pos="900"/>
        </w:tabs>
        <w:spacing w:after="0" w:line="240" w:lineRule="auto"/>
        <w:ind w:left="630"/>
        <w:rPr>
          <w:rFonts w:ascii="Arial" w:hAnsi="Arial" w:cs="Arial"/>
          <w:sz w:val="20"/>
          <w:szCs w:val="20"/>
        </w:rPr>
      </w:pPr>
      <w:r w:rsidRPr="00A4678C">
        <w:rPr>
          <w:rFonts w:ascii="Arial" w:hAnsi="Arial" w:cs="Arial"/>
          <w:sz w:val="20"/>
          <w:szCs w:val="20"/>
        </w:rPr>
        <w:t>(A) Prokaryotic cells – because they are the most primitive type of cells</w:t>
      </w:r>
    </w:p>
    <w:p w:rsidR="00DC11E8" w:rsidRPr="00A4678C" w:rsidRDefault="00DC11E8" w:rsidP="00DC11E8">
      <w:pPr>
        <w:tabs>
          <w:tab w:val="center" w:pos="630"/>
          <w:tab w:val="left" w:pos="900"/>
        </w:tabs>
        <w:spacing w:after="0" w:line="240" w:lineRule="auto"/>
        <w:ind w:left="630"/>
        <w:rPr>
          <w:rFonts w:ascii="Arial" w:hAnsi="Arial" w:cs="Arial"/>
          <w:sz w:val="20"/>
          <w:szCs w:val="20"/>
        </w:rPr>
      </w:pPr>
      <w:r w:rsidRPr="00A4678C">
        <w:rPr>
          <w:rFonts w:ascii="Arial" w:hAnsi="Arial" w:cs="Arial"/>
          <w:sz w:val="20"/>
          <w:szCs w:val="20"/>
        </w:rPr>
        <w:t>(B) Cilia – because they all move</w:t>
      </w:r>
    </w:p>
    <w:p w:rsidR="00DC11E8" w:rsidRPr="00A4678C" w:rsidRDefault="00DC11E8" w:rsidP="00DC11E8">
      <w:pPr>
        <w:tabs>
          <w:tab w:val="center" w:pos="630"/>
          <w:tab w:val="left" w:pos="900"/>
        </w:tabs>
        <w:spacing w:after="0" w:line="240" w:lineRule="auto"/>
        <w:ind w:left="630"/>
        <w:rPr>
          <w:rFonts w:ascii="Arial" w:hAnsi="Arial" w:cs="Arial"/>
          <w:bCs/>
          <w:sz w:val="20"/>
          <w:szCs w:val="20"/>
        </w:rPr>
      </w:pPr>
      <w:r w:rsidRPr="00A4678C">
        <w:rPr>
          <w:rFonts w:ascii="Arial" w:hAnsi="Arial" w:cs="Arial"/>
          <w:bCs/>
          <w:sz w:val="20"/>
          <w:szCs w:val="20"/>
        </w:rPr>
        <w:t>(C) Glycolysis – because it is conserved across all recognized domains</w:t>
      </w:r>
    </w:p>
    <w:p w:rsidR="00DC11E8" w:rsidRPr="00A4678C" w:rsidRDefault="00DC11E8" w:rsidP="00E2694F">
      <w:pPr>
        <w:tabs>
          <w:tab w:val="center" w:pos="630"/>
          <w:tab w:val="left" w:pos="900"/>
        </w:tabs>
        <w:spacing w:after="0" w:line="240" w:lineRule="auto"/>
        <w:ind w:left="630"/>
        <w:rPr>
          <w:rFonts w:ascii="Arial" w:hAnsi="Arial" w:cs="Arial"/>
          <w:sz w:val="20"/>
          <w:szCs w:val="20"/>
        </w:rPr>
      </w:pPr>
      <w:r>
        <w:rPr>
          <w:rFonts w:ascii="Arial" w:hAnsi="Arial" w:cs="Arial"/>
          <w:sz w:val="20"/>
          <w:szCs w:val="20"/>
        </w:rPr>
        <w:t>(D) Mitochon</w:t>
      </w:r>
      <w:r w:rsidRPr="00A4678C">
        <w:rPr>
          <w:rFonts w:ascii="Arial" w:hAnsi="Arial" w:cs="Arial"/>
          <w:sz w:val="20"/>
          <w:szCs w:val="20"/>
        </w:rPr>
        <w:t>d</w:t>
      </w:r>
      <w:r>
        <w:rPr>
          <w:rFonts w:ascii="Arial" w:hAnsi="Arial" w:cs="Arial"/>
          <w:sz w:val="20"/>
          <w:szCs w:val="20"/>
        </w:rPr>
        <w:t>r</w:t>
      </w:r>
      <w:r w:rsidRPr="00A4678C">
        <w:rPr>
          <w:rFonts w:ascii="Arial" w:hAnsi="Arial" w:cs="Arial"/>
          <w:sz w:val="20"/>
          <w:szCs w:val="20"/>
        </w:rPr>
        <w:t>ia – because that is where cellular respiration occurs</w:t>
      </w:r>
    </w:p>
    <w:p w:rsidR="002B27E8" w:rsidRPr="002B27E8" w:rsidRDefault="002B27E8" w:rsidP="002B27E8">
      <w:pPr>
        <w:tabs>
          <w:tab w:val="left" w:pos="720"/>
        </w:tabs>
        <w:spacing w:after="0" w:line="240" w:lineRule="auto"/>
        <w:rPr>
          <w:rFonts w:ascii="Arial" w:hAnsi="Arial" w:cs="Arial"/>
          <w:color w:val="000000"/>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58768D" w:rsidRDefault="0058768D" w:rsidP="00C04726">
      <w:pPr>
        <w:widowControl w:val="0"/>
        <w:suppressAutoHyphens/>
        <w:autoSpaceDE w:val="0"/>
        <w:autoSpaceDN w:val="0"/>
        <w:adjustRightInd w:val="0"/>
        <w:spacing w:after="0" w:line="240" w:lineRule="auto"/>
        <w:rPr>
          <w:rFonts w:ascii="Arial" w:hAnsi="Arial" w:cs="Arial"/>
          <w:b/>
          <w:sz w:val="20"/>
          <w:szCs w:val="20"/>
        </w:rPr>
      </w:pPr>
    </w:p>
    <w:p w:rsidR="0058768D" w:rsidRDefault="0058768D" w:rsidP="00C04726">
      <w:pPr>
        <w:widowControl w:val="0"/>
        <w:suppressAutoHyphens/>
        <w:autoSpaceDE w:val="0"/>
        <w:autoSpaceDN w:val="0"/>
        <w:adjustRightInd w:val="0"/>
        <w:spacing w:after="0" w:line="240" w:lineRule="auto"/>
        <w:rPr>
          <w:rFonts w:ascii="Arial" w:hAnsi="Arial" w:cs="Arial"/>
          <w:b/>
          <w:sz w:val="20"/>
          <w:szCs w:val="20"/>
        </w:rPr>
      </w:pPr>
    </w:p>
    <w:p w:rsidR="0058768D" w:rsidRDefault="0058768D"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E2694F" w:rsidRDefault="00E2694F"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927E5B" w:rsidRDefault="00927E5B" w:rsidP="00C04726">
      <w:pPr>
        <w:widowControl w:val="0"/>
        <w:suppressAutoHyphens/>
        <w:autoSpaceDE w:val="0"/>
        <w:autoSpaceDN w:val="0"/>
        <w:adjustRightInd w:val="0"/>
        <w:spacing w:after="0" w:line="240" w:lineRule="auto"/>
        <w:rPr>
          <w:rFonts w:ascii="Arial" w:hAnsi="Arial" w:cs="Arial"/>
          <w:b/>
          <w:sz w:val="20"/>
          <w:szCs w:val="20"/>
        </w:rPr>
      </w:pPr>
    </w:p>
    <w:p w:rsidR="00E2694F" w:rsidRPr="00E2694F" w:rsidRDefault="00E2694F" w:rsidP="00DC11E8">
      <w:pPr>
        <w:spacing w:after="0" w:line="240" w:lineRule="auto"/>
        <w:rPr>
          <w:rFonts w:ascii="Arial" w:hAnsi="Arial" w:cs="Arial"/>
          <w:b/>
          <w:sz w:val="20"/>
          <w:szCs w:val="20"/>
        </w:rPr>
      </w:pPr>
      <w:r>
        <w:rPr>
          <w:rFonts w:ascii="Arial" w:hAnsi="Arial" w:cs="Arial"/>
          <w:b/>
          <w:sz w:val="20"/>
          <w:szCs w:val="20"/>
        </w:rPr>
        <w:t xml:space="preserve"> </w:t>
      </w:r>
    </w:p>
    <w:sectPr w:rsidR="00E2694F" w:rsidRPr="00E2694F"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B7156"/>
    <w:multiLevelType w:val="hybridMultilevel"/>
    <w:tmpl w:val="CF7C69F6"/>
    <w:lvl w:ilvl="0" w:tplc="6F1023B8">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264483"/>
    <w:multiLevelType w:val="hybridMultilevel"/>
    <w:tmpl w:val="413E3348"/>
    <w:lvl w:ilvl="0" w:tplc="6F1023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443C6D"/>
    <w:multiLevelType w:val="hybridMultilevel"/>
    <w:tmpl w:val="E33C0096"/>
    <w:lvl w:ilvl="0" w:tplc="6F1023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611E28"/>
    <w:multiLevelType w:val="hybridMultilevel"/>
    <w:tmpl w:val="129E9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A70FF"/>
    <w:multiLevelType w:val="multilevel"/>
    <w:tmpl w:val="47C24BF0"/>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6A25B6"/>
    <w:multiLevelType w:val="hybridMultilevel"/>
    <w:tmpl w:val="226A7D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1F229B"/>
    <w:multiLevelType w:val="hybridMultilevel"/>
    <w:tmpl w:val="E83A82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4792B73"/>
    <w:multiLevelType w:val="hybridMultilevel"/>
    <w:tmpl w:val="7262B41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B923B8"/>
    <w:multiLevelType w:val="hybridMultilevel"/>
    <w:tmpl w:val="6394A706"/>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nsid w:val="31C64162"/>
    <w:multiLevelType w:val="hybridMultilevel"/>
    <w:tmpl w:val="F954B8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E260570"/>
    <w:multiLevelType w:val="hybridMultilevel"/>
    <w:tmpl w:val="7278E8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BA30B3"/>
    <w:multiLevelType w:val="hybridMultilevel"/>
    <w:tmpl w:val="E82EDC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0B1857"/>
    <w:multiLevelType w:val="hybridMultilevel"/>
    <w:tmpl w:val="226A7D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1B24D7A"/>
    <w:multiLevelType w:val="hybridMultilevel"/>
    <w:tmpl w:val="F2DA329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8476BC0"/>
    <w:multiLevelType w:val="hybridMultilevel"/>
    <w:tmpl w:val="315059BA"/>
    <w:lvl w:ilvl="0" w:tplc="0409000F">
      <w:start w:val="1"/>
      <w:numFmt w:val="decimal"/>
      <w:lvlText w:val="%1."/>
      <w:lvlJc w:val="left"/>
      <w:pPr>
        <w:tabs>
          <w:tab w:val="num" w:pos="360"/>
        </w:tabs>
        <w:ind w:left="360" w:hanging="360"/>
      </w:pPr>
    </w:lvl>
    <w:lvl w:ilvl="1" w:tplc="3954DC92">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F103966">
      <w:start w:val="1"/>
      <w:numFmt w:val="lowerLetter"/>
      <w:lvlText w:val="(%5)"/>
      <w:lvlJc w:val="left"/>
      <w:pPr>
        <w:tabs>
          <w:tab w:val="num" w:pos="3240"/>
        </w:tabs>
        <w:ind w:left="3240" w:hanging="360"/>
      </w:pPr>
      <w:rPr>
        <w:rFonts w:cs="Times" w:hint="default"/>
        <w:b/>
        <w:color w:val="000000"/>
        <w:sz w:val="20"/>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66691929"/>
    <w:multiLevelType w:val="hybridMultilevel"/>
    <w:tmpl w:val="EC8AFC1E"/>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14"/>
  </w:num>
  <w:num w:numId="2">
    <w:abstractNumId w:val="3"/>
  </w:num>
  <w:num w:numId="3">
    <w:abstractNumId w:val="0"/>
  </w:num>
  <w:num w:numId="4">
    <w:abstractNumId w:val="4"/>
  </w:num>
  <w:num w:numId="5">
    <w:abstractNumId w:val="8"/>
  </w:num>
  <w:num w:numId="6">
    <w:abstractNumId w:val="15"/>
  </w:num>
  <w:num w:numId="7">
    <w:abstractNumId w:val="7"/>
  </w:num>
  <w:num w:numId="8">
    <w:abstractNumId w:val="1"/>
  </w:num>
  <w:num w:numId="9">
    <w:abstractNumId w:val="5"/>
  </w:num>
  <w:num w:numId="10">
    <w:abstractNumId w:val="2"/>
  </w:num>
  <w:num w:numId="11">
    <w:abstractNumId w:val="6"/>
  </w:num>
  <w:num w:numId="12">
    <w:abstractNumId w:val="12"/>
  </w:num>
  <w:num w:numId="13">
    <w:abstractNumId w:val="13"/>
  </w:num>
  <w:num w:numId="14">
    <w:abstractNumId w:val="9"/>
  </w:num>
  <w:num w:numId="15">
    <w:abstractNumId w:val="11"/>
  </w:num>
  <w:num w:numId="16">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FBC"/>
    <w:rsid w:val="00016AEC"/>
    <w:rsid w:val="00044398"/>
    <w:rsid w:val="000507E2"/>
    <w:rsid w:val="00194FFE"/>
    <w:rsid w:val="001D011E"/>
    <w:rsid w:val="00250AEF"/>
    <w:rsid w:val="00262DFD"/>
    <w:rsid w:val="00266BE8"/>
    <w:rsid w:val="00286BC1"/>
    <w:rsid w:val="00291FBC"/>
    <w:rsid w:val="002B27E8"/>
    <w:rsid w:val="002E264E"/>
    <w:rsid w:val="00322C5A"/>
    <w:rsid w:val="00351F42"/>
    <w:rsid w:val="00353A36"/>
    <w:rsid w:val="0042286A"/>
    <w:rsid w:val="00423EB3"/>
    <w:rsid w:val="004474DA"/>
    <w:rsid w:val="0048271F"/>
    <w:rsid w:val="004E207E"/>
    <w:rsid w:val="0050595C"/>
    <w:rsid w:val="0058768D"/>
    <w:rsid w:val="005B408C"/>
    <w:rsid w:val="005D47E5"/>
    <w:rsid w:val="006C626D"/>
    <w:rsid w:val="006D45E0"/>
    <w:rsid w:val="0074153D"/>
    <w:rsid w:val="007903AF"/>
    <w:rsid w:val="007A1410"/>
    <w:rsid w:val="007A22BF"/>
    <w:rsid w:val="007B6320"/>
    <w:rsid w:val="007F35CF"/>
    <w:rsid w:val="007F5705"/>
    <w:rsid w:val="00812006"/>
    <w:rsid w:val="00817212"/>
    <w:rsid w:val="008511DC"/>
    <w:rsid w:val="0085380C"/>
    <w:rsid w:val="008B5803"/>
    <w:rsid w:val="008E74A7"/>
    <w:rsid w:val="00927E5B"/>
    <w:rsid w:val="009574DF"/>
    <w:rsid w:val="009D1A78"/>
    <w:rsid w:val="009E5CEC"/>
    <w:rsid w:val="00A74557"/>
    <w:rsid w:val="00AF4235"/>
    <w:rsid w:val="00B35663"/>
    <w:rsid w:val="00B86DCE"/>
    <w:rsid w:val="00BB1838"/>
    <w:rsid w:val="00C02410"/>
    <w:rsid w:val="00C04726"/>
    <w:rsid w:val="00C17EB3"/>
    <w:rsid w:val="00C41DE3"/>
    <w:rsid w:val="00CD6A0B"/>
    <w:rsid w:val="00D01685"/>
    <w:rsid w:val="00D05FB0"/>
    <w:rsid w:val="00DC11E8"/>
    <w:rsid w:val="00E2694F"/>
    <w:rsid w:val="00EE5D50"/>
    <w:rsid w:val="00F62B4D"/>
    <w:rsid w:val="00F6676C"/>
    <w:rsid w:val="00F93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2B27E8"/>
    <w:pPr>
      <w:keepNext/>
      <w:tabs>
        <w:tab w:val="left" w:pos="540"/>
      </w:tabs>
      <w:spacing w:after="0" w:line="240" w:lineRule="auto"/>
      <w:ind w:left="540"/>
      <w:outlineLvl w:val="2"/>
    </w:pPr>
    <w:rPr>
      <w:rFonts w:ascii="Calibri" w:eastAsia="Times New Roman" w:hAnsi="Calibri" w:cs="Arial"/>
      <w:b/>
      <w:bCs/>
      <w:color w:val="000000"/>
      <w:sz w:val="20"/>
      <w:szCs w:val="20"/>
    </w:rPr>
  </w:style>
  <w:style w:type="paragraph" w:styleId="Heading4">
    <w:name w:val="heading 4"/>
    <w:basedOn w:val="Normal"/>
    <w:next w:val="Normal"/>
    <w:link w:val="Heading4Char"/>
    <w:qFormat/>
    <w:rsid w:val="002B27E8"/>
    <w:pPr>
      <w:keepNext/>
      <w:tabs>
        <w:tab w:val="left" w:pos="540"/>
      </w:tabs>
      <w:spacing w:after="0" w:line="240" w:lineRule="auto"/>
      <w:outlineLvl w:val="3"/>
    </w:pPr>
    <w:rPr>
      <w:rFonts w:ascii="Calibri" w:eastAsia="Times New Roman" w:hAnsi="Calibri"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uiPriority w:val="99"/>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2B27E8"/>
    <w:pPr>
      <w:spacing w:after="120"/>
      <w:ind w:left="360"/>
    </w:pPr>
  </w:style>
  <w:style w:type="character" w:customStyle="1" w:styleId="BodyTextIndentChar">
    <w:name w:val="Body Text Indent Char"/>
    <w:basedOn w:val="DefaultParagraphFont"/>
    <w:link w:val="BodyTextIndent"/>
    <w:uiPriority w:val="99"/>
    <w:semiHidden/>
    <w:rsid w:val="002B27E8"/>
  </w:style>
  <w:style w:type="paragraph" w:styleId="BodyText">
    <w:name w:val="Body Text"/>
    <w:basedOn w:val="Normal"/>
    <w:link w:val="BodyTextChar"/>
    <w:uiPriority w:val="99"/>
    <w:semiHidden/>
    <w:unhideWhenUsed/>
    <w:rsid w:val="002B27E8"/>
    <w:pPr>
      <w:spacing w:after="120"/>
    </w:pPr>
  </w:style>
  <w:style w:type="character" w:customStyle="1" w:styleId="BodyTextChar">
    <w:name w:val="Body Text Char"/>
    <w:basedOn w:val="DefaultParagraphFont"/>
    <w:link w:val="BodyText"/>
    <w:uiPriority w:val="99"/>
    <w:semiHidden/>
    <w:rsid w:val="002B27E8"/>
  </w:style>
  <w:style w:type="character" w:customStyle="1" w:styleId="Heading3Char">
    <w:name w:val="Heading 3 Char"/>
    <w:basedOn w:val="DefaultParagraphFont"/>
    <w:link w:val="Heading3"/>
    <w:rsid w:val="002B27E8"/>
    <w:rPr>
      <w:rFonts w:ascii="Calibri" w:eastAsia="Times New Roman" w:hAnsi="Calibri" w:cs="Arial"/>
      <w:b/>
      <w:bCs/>
      <w:color w:val="000000"/>
      <w:sz w:val="20"/>
      <w:szCs w:val="20"/>
    </w:rPr>
  </w:style>
  <w:style w:type="character" w:customStyle="1" w:styleId="Heading4Char">
    <w:name w:val="Heading 4 Char"/>
    <w:basedOn w:val="DefaultParagraphFont"/>
    <w:link w:val="Heading4"/>
    <w:rsid w:val="002B27E8"/>
    <w:rPr>
      <w:rFonts w:ascii="Calibri" w:eastAsia="Times New Roman" w:hAnsi="Calibri" w:cs="Arial"/>
      <w:b/>
      <w:bCs/>
      <w:color w:val="000000"/>
      <w:sz w:val="20"/>
      <w:szCs w:val="20"/>
    </w:rPr>
  </w:style>
  <w:style w:type="character" w:customStyle="1" w:styleId="apple-converted-space">
    <w:name w:val="apple-converted-space"/>
    <w:basedOn w:val="DefaultParagraphFont"/>
    <w:rsid w:val="002B27E8"/>
  </w:style>
  <w:style w:type="character" w:styleId="Emphasis">
    <w:name w:val="Emphasis"/>
    <w:basedOn w:val="DefaultParagraphFont"/>
    <w:qFormat/>
    <w:rsid w:val="002B27E8"/>
    <w:rPr>
      <w:i/>
      <w:iCs/>
    </w:rPr>
  </w:style>
  <w:style w:type="paragraph" w:customStyle="1" w:styleId="Style">
    <w:name w:val="Style"/>
    <w:rsid w:val="00DC11E8"/>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NormalWeb">
    <w:name w:val="Normal (Web)"/>
    <w:basedOn w:val="Normal"/>
    <w:semiHidden/>
    <w:rsid w:val="00DC11E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rsid w:val="007F35C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2B27E8"/>
    <w:pPr>
      <w:keepNext/>
      <w:tabs>
        <w:tab w:val="left" w:pos="540"/>
      </w:tabs>
      <w:spacing w:after="0" w:line="240" w:lineRule="auto"/>
      <w:ind w:left="540"/>
      <w:outlineLvl w:val="2"/>
    </w:pPr>
    <w:rPr>
      <w:rFonts w:ascii="Calibri" w:eastAsia="Times New Roman" w:hAnsi="Calibri" w:cs="Arial"/>
      <w:b/>
      <w:bCs/>
      <w:color w:val="000000"/>
      <w:sz w:val="20"/>
      <w:szCs w:val="20"/>
    </w:rPr>
  </w:style>
  <w:style w:type="paragraph" w:styleId="Heading4">
    <w:name w:val="heading 4"/>
    <w:basedOn w:val="Normal"/>
    <w:next w:val="Normal"/>
    <w:link w:val="Heading4Char"/>
    <w:qFormat/>
    <w:rsid w:val="002B27E8"/>
    <w:pPr>
      <w:keepNext/>
      <w:tabs>
        <w:tab w:val="left" w:pos="540"/>
      </w:tabs>
      <w:spacing w:after="0" w:line="240" w:lineRule="auto"/>
      <w:outlineLvl w:val="3"/>
    </w:pPr>
    <w:rPr>
      <w:rFonts w:ascii="Calibri" w:eastAsia="Times New Roman" w:hAnsi="Calibri"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uiPriority w:val="99"/>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2B27E8"/>
    <w:pPr>
      <w:spacing w:after="120"/>
      <w:ind w:left="360"/>
    </w:pPr>
  </w:style>
  <w:style w:type="character" w:customStyle="1" w:styleId="BodyTextIndentChar">
    <w:name w:val="Body Text Indent Char"/>
    <w:basedOn w:val="DefaultParagraphFont"/>
    <w:link w:val="BodyTextIndent"/>
    <w:uiPriority w:val="99"/>
    <w:semiHidden/>
    <w:rsid w:val="002B27E8"/>
  </w:style>
  <w:style w:type="paragraph" w:styleId="BodyText">
    <w:name w:val="Body Text"/>
    <w:basedOn w:val="Normal"/>
    <w:link w:val="BodyTextChar"/>
    <w:uiPriority w:val="99"/>
    <w:semiHidden/>
    <w:unhideWhenUsed/>
    <w:rsid w:val="002B27E8"/>
    <w:pPr>
      <w:spacing w:after="120"/>
    </w:pPr>
  </w:style>
  <w:style w:type="character" w:customStyle="1" w:styleId="BodyTextChar">
    <w:name w:val="Body Text Char"/>
    <w:basedOn w:val="DefaultParagraphFont"/>
    <w:link w:val="BodyText"/>
    <w:uiPriority w:val="99"/>
    <w:semiHidden/>
    <w:rsid w:val="002B27E8"/>
  </w:style>
  <w:style w:type="character" w:customStyle="1" w:styleId="Heading3Char">
    <w:name w:val="Heading 3 Char"/>
    <w:basedOn w:val="DefaultParagraphFont"/>
    <w:link w:val="Heading3"/>
    <w:rsid w:val="002B27E8"/>
    <w:rPr>
      <w:rFonts w:ascii="Calibri" w:eastAsia="Times New Roman" w:hAnsi="Calibri" w:cs="Arial"/>
      <w:b/>
      <w:bCs/>
      <w:color w:val="000000"/>
      <w:sz w:val="20"/>
      <w:szCs w:val="20"/>
    </w:rPr>
  </w:style>
  <w:style w:type="character" w:customStyle="1" w:styleId="Heading4Char">
    <w:name w:val="Heading 4 Char"/>
    <w:basedOn w:val="DefaultParagraphFont"/>
    <w:link w:val="Heading4"/>
    <w:rsid w:val="002B27E8"/>
    <w:rPr>
      <w:rFonts w:ascii="Calibri" w:eastAsia="Times New Roman" w:hAnsi="Calibri" w:cs="Arial"/>
      <w:b/>
      <w:bCs/>
      <w:color w:val="000000"/>
      <w:sz w:val="20"/>
      <w:szCs w:val="20"/>
    </w:rPr>
  </w:style>
  <w:style w:type="character" w:customStyle="1" w:styleId="apple-converted-space">
    <w:name w:val="apple-converted-space"/>
    <w:basedOn w:val="DefaultParagraphFont"/>
    <w:rsid w:val="002B27E8"/>
  </w:style>
  <w:style w:type="character" w:styleId="Emphasis">
    <w:name w:val="Emphasis"/>
    <w:basedOn w:val="DefaultParagraphFont"/>
    <w:qFormat/>
    <w:rsid w:val="002B27E8"/>
    <w:rPr>
      <w:i/>
      <w:iCs/>
    </w:rPr>
  </w:style>
  <w:style w:type="paragraph" w:customStyle="1" w:styleId="Style">
    <w:name w:val="Style"/>
    <w:rsid w:val="00DC11E8"/>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NormalWeb">
    <w:name w:val="Normal (Web)"/>
    <w:basedOn w:val="Normal"/>
    <w:semiHidden/>
    <w:rsid w:val="00DC11E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rsid w:val="007F35C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7EhExhXOPQ&amp;list=PLFCE4D99C4124A27A" TargetMode="External"/><Relationship Id="rId13" Type="http://schemas.openxmlformats.org/officeDocument/2006/relationships/hyperlink" Target="https://www.youtube.com/watch?v=xPkOAnK20kw&amp;list=PL7A750281106CD067" TargetMode="External"/><Relationship Id="rId18" Type="http://schemas.openxmlformats.org/officeDocument/2006/relationships/hyperlink" Target="http://www.youtube.com/watch?v=tYL_8gv7RiE&amp;list=PL7A750281106CD067" TargetMode="External"/><Relationship Id="rId26" Type="http://schemas.openxmlformats.org/officeDocument/2006/relationships/image" Target="media/image4.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image" Target="media/image8.png"/><Relationship Id="rId7" Type="http://schemas.openxmlformats.org/officeDocument/2006/relationships/hyperlink" Target="https://www.youtube.com/watch?v=R6La6_kIr9g&amp;list=PLFCE4D99C4124A27A&amp;index=2" TargetMode="External"/><Relationship Id="rId12" Type="http://schemas.openxmlformats.org/officeDocument/2006/relationships/hyperlink" Target="https://www.youtube.com/watch?v=sBM9ZKTQ1PQ&amp;list=PLFCE4D99C4124A27A" TargetMode="External"/><Relationship Id="rId17" Type="http://schemas.openxmlformats.org/officeDocument/2006/relationships/hyperlink" Target="http://www.youtube.com/watch?v=UjMn4oHfYL4" TargetMode="Externa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https://www.youtube.com/watch?v=yJLRl2G41nQ&amp;list=PLFCE4D99C4124A27A" TargetMode="External"/><Relationship Id="rId20" Type="http://schemas.openxmlformats.org/officeDocument/2006/relationships/image" Target="media/image1.png"/><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bILvTe2_FEE&amp;list=PLFCE4D99C4124A27A" TargetMode="External"/><Relationship Id="rId24" Type="http://schemas.openxmlformats.org/officeDocument/2006/relationships/image" Target="media/image3.png"/><Relationship Id="rId32" Type="http://schemas.openxmlformats.org/officeDocument/2006/relationships/image" Target="media/image7.png"/><Relationship Id="rId37" Type="http://schemas.openxmlformats.org/officeDocument/2006/relationships/oleObject" Target="embeddings/oleObject9.bin"/><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youtube.com/watch?v=rlfNvoyijmo&amp;list=PLFCE4D99C4124A27A" TargetMode="External"/><Relationship Id="rId23" Type="http://schemas.openxmlformats.org/officeDocument/2006/relationships/oleObject" Target="embeddings/oleObject2.bin"/><Relationship Id="rId28" Type="http://schemas.openxmlformats.org/officeDocument/2006/relationships/image" Target="media/image5.png"/><Relationship Id="rId36" Type="http://schemas.openxmlformats.org/officeDocument/2006/relationships/image" Target="media/image9.png"/><Relationship Id="rId10" Type="http://schemas.openxmlformats.org/officeDocument/2006/relationships/hyperlink" Target="https://www.youtube.com/watch?v=ooGKYediys8&amp;list=PLFCE4D99C4124A27A" TargetMode="External"/><Relationship Id="rId19" Type="http://schemas.openxmlformats.org/officeDocument/2006/relationships/hyperlink" Target="http://www.youtube.com/watch?v=wGVgIcTpZkk&amp;list=PL7A750281106CD067&amp;index=21" TargetMode="External"/><Relationship Id="rId31" Type="http://schemas.openxmlformats.org/officeDocument/2006/relationships/oleObject" Target="embeddings/oleObject6.bin"/><Relationship Id="rId4" Type="http://schemas.microsoft.com/office/2007/relationships/stylesWithEffects" Target="stylesWithEffects.xml"/><Relationship Id="rId9" Type="http://schemas.openxmlformats.org/officeDocument/2006/relationships/hyperlink" Target="https://www.youtube.com/watch?v=mjQ_yN5znyk&amp;list=PLFCE4D99C4124A27A" TargetMode="External"/><Relationship Id="rId14" Type="http://schemas.openxmlformats.org/officeDocument/2006/relationships/hyperlink" Target="https://www.youtube.com/watch?v=yJLRl2G41nQ&amp;list=PLFCE4D99C4124A27A" TargetMode="External"/><Relationship Id="rId22" Type="http://schemas.openxmlformats.org/officeDocument/2006/relationships/image" Target="media/image2.png"/><Relationship Id="rId27" Type="http://schemas.openxmlformats.org/officeDocument/2006/relationships/oleObject" Target="embeddings/oleObject4.bin"/><Relationship Id="rId30" Type="http://schemas.openxmlformats.org/officeDocument/2006/relationships/image" Target="media/image6.png"/><Relationship Id="rId35"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BC567-3174-48A4-BEE5-28FF05E8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3160</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2015-04-08T13:31:00Z</dcterms:created>
  <dcterms:modified xsi:type="dcterms:W3CDTF">2015-04-08T13:31:00Z</dcterms:modified>
</cp:coreProperties>
</file>